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rPr>
      </w:pPr>
      <w:r>
        <w:rPr>
          <w:rFonts w:hint="eastAsia"/>
          <w:lang w:val="en-US" w:eastAsia="zh-CN"/>
        </w:rPr>
        <w:t xml:space="preserve">                                                                      </w:t>
      </w:r>
      <w:r>
        <w:rPr>
          <w:rFonts w:hint="eastAsia"/>
          <w:lang w:val="en-US" w:eastAsia="zh-CN"/>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4"/>
                    <a:stretch>
                      <a:fillRect/>
                    </a:stretch>
                  </pic:blipFill>
                  <pic:spPr>
                    <a:xfrm>
                      <a:off x="0" y="0"/>
                      <a:ext cx="963930" cy="1026160"/>
                    </a:xfrm>
                    <a:prstGeom prst="rect">
                      <a:avLst/>
                    </a:prstGeom>
                  </pic:spPr>
                </pic:pic>
              </a:graphicData>
            </a:graphic>
          </wp:inline>
        </w:drawing>
      </w:r>
    </w:p>
    <w:p>
      <w:pPr>
        <w:pStyle w:val="9"/>
        <w:spacing w:before="8"/>
        <w:rPr>
          <w:rFonts w:hint="eastAsia" w:ascii="Times New Roman" w:eastAsia="宋体"/>
          <w:sz w:val="26"/>
          <w:lang w:val="en-US" w:eastAsia="zh-CN"/>
        </w:rPr>
      </w:pPr>
      <w:r>
        <w:rPr>
          <w:rFonts w:hint="eastAsia" w:ascii="Times New Roman"/>
          <w:sz w:val="26"/>
          <w:lang w:val="en-US" w:eastAsia="zh-CN"/>
        </w:rPr>
        <w:t xml:space="preserve"> </w:t>
      </w:r>
    </w:p>
    <w:p>
      <w:pPr>
        <w:pStyle w:val="4"/>
        <w:tabs>
          <w:tab w:val="left" w:pos="4565"/>
          <w:tab w:val="left" w:pos="9146"/>
        </w:tabs>
        <w:spacing w:line="339" w:lineRule="exact"/>
        <w:ind w:right="17"/>
      </w:pPr>
      <w:r>
        <w:pict>
          <v:line id="_x0000_s1026" o:spid="_x0000_s1026" o:spt="20" style="position:absolute;left:0pt;margin-left:69.05pt;margin-top:6.8pt;height:0pt;width:457.3pt;mso-position-horizontal-relative:page;z-index:-251656192;mso-width-relative:page;mso-height-relative:page;" stroked="t" coordsize="21600,21600">
            <v:path arrowok="t"/>
            <v:fill focussize="0,0"/>
            <v:stroke weight="2.25pt" color="#000000"/>
            <v:imagedata o:title=""/>
            <o:lock v:ext="edit"/>
          </v:line>
        </w:pict>
      </w:r>
      <w:r>
        <w:rPr>
          <w:strike/>
          <w:w w:val="168"/>
        </w:rPr>
        <w:t xml:space="preserve"> </w:t>
      </w:r>
      <w:r>
        <w:rPr>
          <w:strike/>
        </w:rPr>
        <w:tab/>
      </w:r>
      <w:r>
        <w:rPr>
          <w:strike/>
          <w:w w:val="168"/>
        </w:rPr>
        <w:t xml:space="preserve"> </w:t>
      </w:r>
      <w:r>
        <w:rPr>
          <w:strike/>
        </w:rPr>
        <w:tab/>
      </w:r>
    </w:p>
    <w:p>
      <w:pPr>
        <w:spacing w:before="0" w:line="423" w:lineRule="exact"/>
        <w:ind w:left="145" w:right="0" w:firstLine="0"/>
        <w:jc w:val="center"/>
        <w:rPr>
          <w:rFonts w:ascii="微软雅黑"/>
          <w:b/>
          <w:sz w:val="36"/>
        </w:rPr>
      </w:pPr>
      <w:r>
        <w:rPr>
          <w:rFonts w:ascii="微软雅黑"/>
          <w:b/>
          <w:w w:val="168"/>
          <w:sz w:val="36"/>
        </w:rPr>
        <w:t xml:space="preserve"> </w:t>
      </w:r>
    </w:p>
    <w:p>
      <w:pPr>
        <w:pStyle w:val="5"/>
        <w:spacing w:line="490" w:lineRule="exact"/>
        <w:ind w:left="162" w:right="17"/>
        <w:rPr>
          <w:rFonts w:hint="default" w:eastAsia="微软雅黑"/>
          <w:sz w:val="36"/>
          <w:lang w:val="en-US" w:eastAsia="zh-CN"/>
        </w:rPr>
      </w:pPr>
      <w:r>
        <w:rPr>
          <w:spacing w:val="14"/>
        </w:rPr>
        <w:t>赤峰市红山区妇幼保健院迁建项目</w:t>
      </w:r>
      <w:r>
        <w:rPr>
          <w:rFonts w:hint="eastAsia"/>
          <w:spacing w:val="14"/>
          <w:lang w:val="en-US" w:eastAsia="zh-CN"/>
        </w:rPr>
        <w:t>电气工程劳务</w:t>
      </w:r>
    </w:p>
    <w:p>
      <w:pPr>
        <w:pStyle w:val="9"/>
        <w:spacing w:before="11"/>
        <w:rPr>
          <w:rFonts w:ascii="微软雅黑"/>
          <w:b/>
          <w:sz w:val="20"/>
        </w:rPr>
      </w:pPr>
    </w:p>
    <w:p>
      <w:pPr>
        <w:pStyle w:val="6"/>
        <w:ind w:left="87" w:right="17"/>
        <w:rPr>
          <w:rFonts w:hint="eastAsia" w:ascii="宋体" w:eastAsia="宋体"/>
          <w:b w:val="0"/>
          <w:sz w:val="21"/>
        </w:rPr>
      </w:pPr>
      <w:r>
        <w:rPr>
          <w:spacing w:val="14"/>
          <w:w w:val="85"/>
        </w:rPr>
        <w:t>招标项目编号：</w:t>
      </w:r>
      <w:r>
        <w:rPr>
          <w:rFonts w:hint="eastAsia"/>
          <w:spacing w:val="14"/>
          <w:w w:val="85"/>
          <w:lang w:val="en-US" w:eastAsia="zh-CN"/>
        </w:rPr>
        <w:t>zyjzfy20220002</w:t>
      </w:r>
      <w:r>
        <w:rPr>
          <w:rFonts w:hint="eastAsia" w:ascii="宋体" w:eastAsia="宋体"/>
          <w:b w:val="0"/>
          <w:sz w:val="21"/>
        </w:rP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right="0" w:firstLine="0"/>
        <w:jc w:val="center"/>
        <w:rPr>
          <w:sz w:val="10"/>
        </w:rPr>
      </w:pPr>
      <w:r>
        <w:rPr>
          <w:w w:val="105"/>
          <w:sz w:val="10"/>
        </w:rPr>
        <w:t xml:space="preserve"> </w:t>
      </w:r>
    </w:p>
    <w:p>
      <w:pPr>
        <w:pStyle w:val="2"/>
        <w:ind w:left="402"/>
        <w:rPr>
          <w:rFonts w:hint="eastAsia" w:ascii="宋体" w:eastAsia="宋体"/>
          <w:b w:val="0"/>
          <w:sz w:val="84"/>
        </w:rPr>
      </w:pPr>
      <w:r>
        <w:rPr>
          <w:position w:val="1"/>
        </w:rPr>
        <w:t>招 标 文 件</w:t>
      </w:r>
      <w:r>
        <w:rPr>
          <w:rFonts w:hint="eastAsia" w:ascii="宋体" w:eastAsia="宋体"/>
          <w:b w:val="0"/>
          <w:w w:val="100"/>
          <w:sz w:val="84"/>
        </w:rPr>
        <w:t xml:space="preserve"> </w:t>
      </w:r>
    </w:p>
    <w:p>
      <w:pPr>
        <w:spacing w:before="0" w:line="247" w:lineRule="exact"/>
        <w:ind w:left="107" w:right="0" w:firstLine="0"/>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before="0" w:line="534" w:lineRule="exact"/>
        <w:ind w:right="0"/>
        <w:jc w:val="center"/>
        <w:rPr>
          <w:sz w:val="24"/>
        </w:rPr>
      </w:pPr>
      <w:r>
        <w:rPr>
          <w:rFonts w:hint="eastAsia" w:ascii="微软雅黑" w:eastAsia="微软雅黑"/>
          <w:b/>
          <w:sz w:val="31"/>
        </w:rPr>
        <w:t xml:space="preserve">招 标 人 ： </w:t>
      </w:r>
      <w:r>
        <w:rPr>
          <w:rFonts w:hint="eastAsia" w:ascii="微软雅黑" w:eastAsia="微软雅黑"/>
          <w:b/>
          <w:sz w:val="31"/>
          <w:lang w:val="en-US" w:eastAsia="zh-CN"/>
        </w:rPr>
        <w:t>内蒙古中亿建筑有限公司</w:t>
      </w:r>
    </w:p>
    <w:p>
      <w:pPr>
        <w:spacing w:before="194" w:line="448" w:lineRule="auto"/>
        <w:ind w:right="1676"/>
        <w:jc w:val="center"/>
        <w:rPr>
          <w:rFonts w:hint="eastAsia" w:ascii="微软雅黑" w:eastAsia="微软雅黑"/>
          <w:b/>
          <w:sz w:val="36"/>
        </w:rPr>
      </w:pPr>
      <w:r>
        <w:rPr>
          <w:rFonts w:hint="eastAsia" w:ascii="微软雅黑" w:eastAsia="微软雅黑"/>
          <w:b/>
          <w:sz w:val="31"/>
          <w:lang w:val="en-US" w:eastAsia="zh-CN"/>
        </w:rPr>
        <w:t xml:space="preserve">               </w:t>
      </w:r>
      <w:r>
        <w:rPr>
          <w:rFonts w:hint="eastAsia" w:ascii="微软雅黑" w:eastAsia="微软雅黑"/>
          <w:b/>
          <w:sz w:val="31"/>
        </w:rPr>
        <w:t>二〇二</w:t>
      </w:r>
      <w:r>
        <w:rPr>
          <w:rFonts w:hint="eastAsia" w:ascii="微软雅黑" w:eastAsia="微软雅黑"/>
          <w:b/>
          <w:sz w:val="31"/>
          <w:lang w:val="en-US" w:eastAsia="zh-CN"/>
        </w:rPr>
        <w:t>二</w:t>
      </w:r>
      <w:r>
        <w:rPr>
          <w:rFonts w:hint="eastAsia" w:ascii="微软雅黑" w:eastAsia="微软雅黑"/>
          <w:b/>
          <w:sz w:val="31"/>
        </w:rPr>
        <w:t>年</w:t>
      </w:r>
      <w:r>
        <w:rPr>
          <w:rFonts w:hint="eastAsia" w:ascii="微软雅黑" w:eastAsia="微软雅黑"/>
          <w:b/>
          <w:sz w:val="31"/>
          <w:lang w:val="en-US" w:eastAsia="zh-CN"/>
        </w:rPr>
        <w:t>三</w:t>
      </w:r>
      <w:r>
        <w:rPr>
          <w:rFonts w:hint="eastAsia" w:ascii="微软雅黑" w:eastAsia="微软雅黑"/>
          <w:b/>
          <w:sz w:val="31"/>
        </w:rPr>
        <w:t>月</w:t>
      </w:r>
    </w:p>
    <w:p>
      <w:pPr>
        <w:spacing w:after="0" w:line="448" w:lineRule="auto"/>
        <w:jc w:val="left"/>
        <w:rPr>
          <w:rFonts w:hint="eastAsia" w:ascii="微软雅黑" w:eastAsia="微软雅黑"/>
          <w:sz w:val="36"/>
        </w:rPr>
        <w:sectPr>
          <w:type w:val="continuous"/>
          <w:pgSz w:w="11910" w:h="16850"/>
          <w:pgMar w:top="1420" w:right="920" w:bottom="280" w:left="940" w:header="720" w:footer="720" w:gutter="0"/>
          <w:cols w:space="720" w:num="1"/>
        </w:sectPr>
      </w:pPr>
    </w:p>
    <w:p>
      <w:pPr>
        <w:spacing w:before="0" w:line="744" w:lineRule="exact"/>
        <w:ind w:left="205" w:right="0" w:firstLine="0"/>
        <w:jc w:val="center"/>
        <w:rPr>
          <w:rFonts w:ascii="微软雅黑"/>
          <w:b/>
          <w:sz w:val="48"/>
        </w:rPr>
      </w:pPr>
      <w:r>
        <w:pict>
          <v:line id="_x0000_s1027" o:spid="_x0000_s1027" o:spt="20" style="position:absolute;left:0pt;margin-left:69.05pt;margin-top:2.6pt;height:0pt;width:457.3pt;mso-position-horizontal-relative:page;z-index:-251654144;mso-width-relative:page;mso-height-relative:page;" stroked="t" coordsize="21600,21600">
            <v:path arrowok="t"/>
            <v:fill focussize="0,0"/>
            <v:stroke color="#000000"/>
            <v:imagedata o:title=""/>
            <o:lock v:ext="edit"/>
          </v:line>
        </w:pict>
      </w:r>
      <w:r>
        <w:rPr>
          <w:rFonts w:ascii="微软雅黑"/>
          <w:b/>
          <w:w w:val="168"/>
          <w:sz w:val="48"/>
        </w:rPr>
        <w:t xml:space="preserve"> </w:t>
      </w:r>
    </w:p>
    <w:p>
      <w:pPr>
        <w:spacing w:before="0" w:line="571" w:lineRule="exact"/>
        <w:ind w:left="154" w:right="17" w:firstLine="0"/>
        <w:jc w:val="center"/>
        <w:rPr>
          <w:sz w:val="31"/>
        </w:rPr>
      </w:pPr>
      <w:r>
        <w:rPr>
          <w:rFonts w:hint="eastAsia" w:ascii="微软雅黑" w:eastAsia="微软雅黑"/>
          <w:b/>
          <w:sz w:val="36"/>
        </w:rPr>
        <w:t>目    录</w:t>
      </w:r>
      <w:r>
        <w:rPr>
          <w:w w:val="101"/>
          <w:sz w:val="31"/>
        </w:rPr>
        <w:t xml:space="preserve"> </w:t>
      </w:r>
    </w:p>
    <w:p>
      <w:pPr>
        <w:pStyle w:val="9"/>
        <w:spacing w:before="277"/>
        <w:ind w:left="85"/>
        <w:jc w:val="center"/>
      </w:pPr>
      <w:r>
        <w:t xml:space="preserve"> </w:t>
      </w:r>
    </w:p>
    <w:p>
      <w:pPr>
        <w:tabs>
          <w:tab w:val="left" w:leader="dot" w:pos="9272"/>
        </w:tabs>
        <w:spacing w:before="163"/>
        <w:ind w:left="471" w:right="0" w:firstLine="0"/>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sz w:val="28"/>
        </w:rPr>
        <w:tab/>
      </w:r>
      <w:r>
        <w:rPr>
          <w:spacing w:val="7"/>
          <w:sz w:val="28"/>
        </w:rPr>
        <w:t>1</w:t>
      </w:r>
      <w:r>
        <w:rPr>
          <w:spacing w:val="7"/>
          <w:sz w:val="28"/>
        </w:rPr>
        <w:fldChar w:fldCharType="end"/>
      </w:r>
      <w:r>
        <w:rPr>
          <w:sz w:val="28"/>
        </w:rPr>
        <w:t xml:space="preserve"> </w:t>
      </w:r>
    </w:p>
    <w:p>
      <w:pPr>
        <w:pStyle w:val="9"/>
        <w:spacing w:before="7"/>
        <w:rPr>
          <w:sz w:val="23"/>
        </w:rPr>
      </w:pPr>
    </w:p>
    <w:p>
      <w:pPr>
        <w:tabs>
          <w:tab w:val="left" w:leader="dot" w:pos="9272"/>
        </w:tabs>
        <w:spacing w:before="0"/>
        <w:ind w:left="471" w:right="0" w:firstLine="0"/>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sz w:val="28"/>
        </w:rPr>
        <w:tab/>
      </w:r>
      <w:r>
        <w:rPr>
          <w:rFonts w:hint="eastAsia"/>
          <w:spacing w:val="7"/>
          <w:sz w:val="28"/>
          <w:lang w:val="en-US" w:eastAsia="zh-CN"/>
        </w:rPr>
        <w:t>3</w:t>
      </w:r>
      <w:r>
        <w:rPr>
          <w:spacing w:val="7"/>
          <w:sz w:val="28"/>
        </w:rPr>
        <w:fldChar w:fldCharType="end"/>
      </w:r>
      <w:r>
        <w:rPr>
          <w:sz w:val="28"/>
        </w:rPr>
        <w:t xml:space="preserve">  </w:t>
      </w:r>
    </w:p>
    <w:p>
      <w:pPr>
        <w:pStyle w:val="9"/>
        <w:spacing w:before="9"/>
      </w:pPr>
    </w:p>
    <w:p>
      <w:pPr>
        <w:tabs>
          <w:tab w:val="left" w:leader="dot" w:pos="8972"/>
        </w:tabs>
        <w:spacing w:before="0"/>
        <w:ind w:left="471" w:right="0" w:firstLine="0"/>
        <w:jc w:val="left"/>
        <w:rPr>
          <w:sz w:val="28"/>
        </w:rPr>
      </w:pPr>
      <w:r>
        <w:fldChar w:fldCharType="begin"/>
      </w:r>
      <w:r>
        <w:instrText xml:space="preserve"> HYPERLINK \l "_bookmark7" </w:instrText>
      </w:r>
      <w:r>
        <w:fldChar w:fldCharType="separate"/>
      </w:r>
      <w:r>
        <w:rPr>
          <w:sz w:val="28"/>
        </w:rPr>
        <w:t>第</w:t>
      </w:r>
      <w:r>
        <w:rPr>
          <w:rFonts w:hint="eastAsia"/>
          <w:sz w:val="28"/>
          <w:lang w:val="en-US" w:eastAsia="zh-CN"/>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sz w:val="28"/>
        </w:rPr>
        <w:tab/>
      </w:r>
      <w:r>
        <w:rPr>
          <w:rFonts w:hint="eastAsia"/>
          <w:sz w:val="28"/>
          <w:lang w:val="en-US" w:eastAsia="zh-CN"/>
        </w:rPr>
        <w:t xml:space="preserve">  </w:t>
      </w:r>
      <w:r>
        <w:rPr>
          <w:rFonts w:hint="eastAsia"/>
          <w:spacing w:val="7"/>
          <w:sz w:val="28"/>
          <w:lang w:val="en-US" w:eastAsia="zh-CN"/>
        </w:rPr>
        <w:t>5</w:t>
      </w:r>
      <w:r>
        <w:rPr>
          <w:spacing w:val="7"/>
          <w:sz w:val="28"/>
        </w:rPr>
        <w:fldChar w:fldCharType="end"/>
      </w:r>
      <w:r>
        <w:rPr>
          <w:sz w:val="28"/>
        </w:rPr>
        <w:t xml:space="preserve"> </w:t>
      </w:r>
    </w:p>
    <w:p>
      <w:pPr>
        <w:spacing w:before="32"/>
        <w:ind w:left="0" w:right="8923" w:firstLine="0"/>
        <w:jc w:val="center"/>
        <w:rPr>
          <w:rFonts w:ascii="微软雅黑"/>
          <w:b/>
          <w:sz w:val="36"/>
        </w:rPr>
      </w:pPr>
      <w:r>
        <w:rPr>
          <w:rFonts w:ascii="微软雅黑"/>
          <w:b/>
          <w:w w:val="168"/>
          <w:sz w:val="36"/>
        </w:rPr>
        <w:t xml:space="preserve"> </w:t>
      </w:r>
    </w:p>
    <w:p>
      <w:pPr>
        <w:spacing w:before="267" w:line="565" w:lineRule="exact"/>
        <w:ind w:left="145" w:right="0" w:firstLine="0"/>
        <w:jc w:val="center"/>
        <w:rPr>
          <w:rFonts w:ascii="微软雅黑"/>
          <w:b/>
          <w:sz w:val="36"/>
        </w:rPr>
      </w:pPr>
      <w:r>
        <w:rPr>
          <w:rFonts w:ascii="微软雅黑"/>
          <w:b/>
          <w:w w:val="168"/>
          <w:sz w:val="36"/>
        </w:rPr>
        <w:t xml:space="preserve"> </w:t>
      </w:r>
    </w:p>
    <w:p>
      <w:pPr>
        <w:spacing w:before="0" w:line="473" w:lineRule="exact"/>
        <w:ind w:left="145" w:right="0" w:firstLine="0"/>
        <w:jc w:val="center"/>
        <w:rPr>
          <w:rFonts w:ascii="微软雅黑"/>
          <w:b/>
          <w:sz w:val="36"/>
        </w:rPr>
      </w:pPr>
      <w:r>
        <w:rPr>
          <w:rFonts w:ascii="微软雅黑"/>
          <w:b/>
          <w:w w:val="168"/>
          <w:sz w:val="36"/>
        </w:rPr>
        <w:t xml:space="preserve"> </w:t>
      </w:r>
    </w:p>
    <w:p>
      <w:pPr>
        <w:spacing w:before="0" w:line="473" w:lineRule="exact"/>
        <w:ind w:left="145" w:right="0" w:firstLine="0"/>
        <w:jc w:val="center"/>
        <w:rPr>
          <w:rFonts w:ascii="微软雅黑"/>
          <w:b/>
          <w:sz w:val="36"/>
        </w:rPr>
      </w:pPr>
      <w:r>
        <w:rPr>
          <w:rFonts w:ascii="微软雅黑"/>
          <w:b/>
          <w:w w:val="168"/>
          <w:sz w:val="36"/>
        </w:rPr>
        <w:t xml:space="preserve"> </w:t>
      </w:r>
    </w:p>
    <w:p>
      <w:pPr>
        <w:spacing w:before="0" w:line="465" w:lineRule="exact"/>
        <w:ind w:left="145" w:right="0" w:firstLine="0"/>
        <w:jc w:val="center"/>
        <w:rPr>
          <w:rFonts w:ascii="微软雅黑"/>
          <w:b/>
          <w:sz w:val="36"/>
        </w:rPr>
      </w:pPr>
      <w:r>
        <w:rPr>
          <w:rFonts w:ascii="微软雅黑"/>
          <w:b/>
          <w:w w:val="168"/>
          <w:sz w:val="36"/>
        </w:rPr>
        <w:t xml:space="preserve"> </w:t>
      </w:r>
    </w:p>
    <w:p>
      <w:pPr>
        <w:spacing w:before="0" w:line="465" w:lineRule="exact"/>
        <w:ind w:left="145" w:right="0" w:firstLine="0"/>
        <w:jc w:val="center"/>
        <w:rPr>
          <w:rFonts w:ascii="微软雅黑"/>
          <w:b/>
          <w:sz w:val="36"/>
        </w:rPr>
      </w:pPr>
      <w:r>
        <w:rPr>
          <w:rFonts w:ascii="微软雅黑"/>
          <w:b/>
          <w:w w:val="168"/>
          <w:sz w:val="36"/>
        </w:rPr>
        <w:t xml:space="preserve"> </w:t>
      </w:r>
    </w:p>
    <w:p>
      <w:pPr>
        <w:spacing w:before="0" w:line="466" w:lineRule="exact"/>
        <w:ind w:left="145" w:right="0" w:firstLine="0"/>
        <w:jc w:val="center"/>
        <w:rPr>
          <w:rFonts w:ascii="微软雅黑"/>
          <w:b/>
          <w:sz w:val="36"/>
        </w:rPr>
      </w:pPr>
      <w:r>
        <w:rPr>
          <w:rFonts w:ascii="微软雅黑"/>
          <w:b/>
          <w:w w:val="168"/>
          <w:sz w:val="36"/>
        </w:rPr>
        <w:t xml:space="preserve"> </w:t>
      </w:r>
    </w:p>
    <w:p>
      <w:pPr>
        <w:spacing w:before="0" w:line="466" w:lineRule="exact"/>
        <w:ind w:left="145" w:right="0" w:firstLine="0"/>
        <w:jc w:val="center"/>
        <w:rPr>
          <w:rFonts w:ascii="微软雅黑"/>
          <w:b/>
          <w:sz w:val="36"/>
        </w:rPr>
      </w:pPr>
      <w:r>
        <w:rPr>
          <w:rFonts w:ascii="微软雅黑"/>
          <w:b/>
          <w:w w:val="168"/>
          <w:sz w:val="36"/>
        </w:rPr>
        <w:t xml:space="preserve"> </w:t>
      </w:r>
    </w:p>
    <w:p>
      <w:pPr>
        <w:spacing w:before="0" w:line="565" w:lineRule="exact"/>
        <w:ind w:left="145" w:right="0" w:firstLine="0"/>
        <w:jc w:val="center"/>
        <w:rPr>
          <w:rFonts w:ascii="微软雅黑"/>
          <w:b/>
          <w:sz w:val="36"/>
        </w:rPr>
      </w:pPr>
      <w:r>
        <w:rPr>
          <w:rFonts w:ascii="微软雅黑"/>
          <w:b/>
          <w:w w:val="168"/>
          <w:sz w:val="36"/>
        </w:rPr>
        <w:t xml:space="preserve"> </w:t>
      </w:r>
    </w:p>
    <w:p>
      <w:pPr>
        <w:spacing w:after="0" w:line="565" w:lineRule="exact"/>
        <w:jc w:val="center"/>
        <w:rPr>
          <w:rFonts w:ascii="微软雅黑"/>
          <w:sz w:val="36"/>
        </w:rPr>
        <w:sectPr>
          <w:headerReference r:id="rId3" w:type="default"/>
          <w:footerReference r:id="rId4" w:type="default"/>
          <w:pgSz w:w="11910" w:h="16850"/>
          <w:pgMar w:top="1260" w:right="920" w:bottom="1240" w:left="940" w:header="1051" w:footer="1057" w:gutter="0"/>
          <w:cols w:space="720" w:num="1"/>
        </w:sectPr>
      </w:pPr>
    </w:p>
    <w:p>
      <w:pPr>
        <w:pStyle w:val="9"/>
        <w:spacing w:before="8"/>
        <w:rPr>
          <w:rFonts w:ascii="微软雅黑"/>
          <w:b/>
          <w:sz w:val="2"/>
        </w:rPr>
      </w:pPr>
    </w:p>
    <w:p>
      <w:pPr>
        <w:pStyle w:val="9"/>
        <w:spacing w:line="20" w:lineRule="exact"/>
        <w:ind w:left="434"/>
        <w:rPr>
          <w:rFonts w:ascii="微软雅黑"/>
          <w:sz w:val="2"/>
        </w:rPr>
      </w:pPr>
      <w:r>
        <w:rPr>
          <w:rFonts w:ascii="微软雅黑"/>
          <w:sz w:val="2"/>
        </w:rPr>
        <w:pict>
          <v:group id="_x0000_s1028" o:spid="_x0000_s1028" o:spt="203" style="height:0.75pt;width:457.35pt;" coordsize="9147,15">
            <o:lock v:ext="edit"/>
            <v:line id="_x0000_s1029" o:spid="_x0000_s1029" o:spt="20" style="position:absolute;left:0;top:8;height:0;width:9146;" stroked="t" coordsize="21600,21600">
              <v:path arrowok="t"/>
              <v:fill focussize="0,0"/>
              <v:stroke color="#000000"/>
              <v:imagedata o:title=""/>
              <o:lock v:ext="edit"/>
            </v:line>
            <w10:wrap type="none"/>
            <w10:anchorlock/>
          </v:group>
        </w:pict>
      </w:r>
    </w:p>
    <w:p>
      <w:pPr>
        <w:spacing w:before="0" w:line="553" w:lineRule="exact"/>
        <w:ind w:left="139" w:right="17" w:firstLine="0"/>
        <w:jc w:val="center"/>
        <w:rPr>
          <w:rFonts w:hint="eastAsia" w:ascii="微软雅黑" w:eastAsia="微软雅黑"/>
          <w:b/>
          <w:sz w:val="31"/>
        </w:rPr>
      </w:pPr>
      <w:bookmarkStart w:id="0" w:name="_bookmark0"/>
      <w:bookmarkEnd w:id="0"/>
      <w:bookmarkStart w:id="1" w:name="第一章  招标公告"/>
      <w:bookmarkEnd w:id="1"/>
      <w:r>
        <w:rPr>
          <w:rFonts w:hint="eastAsia" w:ascii="微软雅黑" w:eastAsia="微软雅黑"/>
          <w:b/>
          <w:sz w:val="31"/>
        </w:rPr>
        <w:t>第一章   招标公告</w:t>
      </w:r>
      <w:r>
        <w:rPr>
          <w:rFonts w:hint="eastAsia" w:ascii="微软雅黑" w:eastAsia="微软雅黑"/>
          <w:b/>
          <w:w w:val="170"/>
          <w:sz w:val="31"/>
        </w:rPr>
        <w:t xml:space="preserve"> </w:t>
      </w:r>
    </w:p>
    <w:p>
      <w:pPr>
        <w:spacing w:before="0" w:line="505" w:lineRule="exact"/>
        <w:ind w:left="87" w:right="17" w:firstLine="0"/>
        <w:jc w:val="center"/>
        <w:rPr>
          <w:sz w:val="21"/>
        </w:rPr>
      </w:pPr>
      <w:r>
        <w:rPr>
          <w:rFonts w:hint="eastAsia" w:ascii="微软雅黑" w:eastAsia="微软雅黑"/>
          <w:b/>
          <w:sz w:val="28"/>
        </w:rPr>
        <w:t>赤峰市红山区妇幼保健院迁建项目</w:t>
      </w:r>
      <w:r>
        <w:rPr>
          <w:rFonts w:hint="eastAsia" w:ascii="微软雅黑" w:eastAsia="微软雅黑"/>
          <w:b/>
          <w:sz w:val="28"/>
          <w:lang w:val="en-US" w:eastAsia="zh-CN"/>
        </w:rPr>
        <w:t>电气工程劳务</w:t>
      </w:r>
      <w:r>
        <w:rPr>
          <w:rFonts w:hint="eastAsia" w:ascii="微软雅黑" w:eastAsia="微软雅黑"/>
          <w:b/>
          <w:sz w:val="28"/>
        </w:rPr>
        <w:t>招标公告</w:t>
      </w:r>
      <w:r>
        <w:rPr>
          <w:sz w:val="21"/>
        </w:rPr>
        <w:t xml:space="preserve"> </w:t>
      </w:r>
    </w:p>
    <w:p>
      <w:pPr>
        <w:pStyle w:val="9"/>
        <w:spacing w:before="79"/>
        <w:ind w:left="34" w:right="17"/>
        <w:jc w:val="center"/>
        <w:rPr>
          <w:rFonts w:hint="eastAsia" w:ascii="微软雅黑" w:eastAsia="宋体"/>
          <w:b/>
          <w:sz w:val="10"/>
          <w:lang w:eastAsia="zh-CN"/>
        </w:rPr>
      </w:pPr>
      <w:r>
        <w:t>招标项目编号：</w:t>
      </w:r>
      <w:r>
        <w:rPr>
          <w:rFonts w:hint="eastAsia"/>
          <w:spacing w:val="14"/>
          <w:w w:val="85"/>
          <w:lang w:val="en-US" w:eastAsia="zh-CN"/>
        </w:rPr>
        <w:t>zyjzfy20220002</w:t>
      </w:r>
    </w:p>
    <w:p>
      <w:pPr>
        <w:pStyle w:val="9"/>
        <w:spacing w:before="9"/>
        <w:rPr>
          <w:rFonts w:ascii="微软雅黑"/>
          <w:b/>
        </w:rPr>
      </w:pPr>
    </w:p>
    <w:p>
      <w:pPr>
        <w:pStyle w:val="8"/>
        <w:spacing w:line="421" w:lineRule="exact"/>
        <w:ind w:left="471"/>
      </w:pPr>
      <w:r>
        <w:t>1、招标条件</w:t>
      </w:r>
      <w:r>
        <w:rPr>
          <w:w w:val="167"/>
        </w:rPr>
        <w:t xml:space="preserve"> </w:t>
      </w:r>
    </w:p>
    <w:p>
      <w:pPr>
        <w:spacing w:before="11" w:line="223" w:lineRule="auto"/>
        <w:ind w:left="471" w:right="475" w:firstLine="480"/>
        <w:jc w:val="both"/>
        <w:rPr>
          <w:sz w:val="24"/>
        </w:rPr>
      </w:pPr>
      <w:r>
        <w:rPr>
          <w:rFonts w:hint="eastAsia" w:ascii="微软雅黑" w:eastAsia="微软雅黑"/>
          <w:b w:val="0"/>
          <w:bCs/>
          <w:sz w:val="24"/>
        </w:rPr>
        <w:t>赤峰市红山区妇幼保健院迁建项目</w:t>
      </w:r>
      <w:r>
        <w:rPr>
          <w:rFonts w:hint="eastAsia" w:ascii="微软雅黑" w:eastAsia="微软雅黑"/>
          <w:b w:val="0"/>
          <w:bCs/>
          <w:sz w:val="24"/>
          <w:lang w:val="en-US" w:eastAsia="zh-CN"/>
        </w:rPr>
        <w:t>已办理完毕施工许可证</w:t>
      </w:r>
      <w:r>
        <w:rPr>
          <w:spacing w:val="-13"/>
          <w:w w:val="95"/>
          <w:sz w:val="24"/>
        </w:rPr>
        <w:t>，</w:t>
      </w:r>
      <w:r>
        <w:rPr>
          <w:rFonts w:hint="eastAsia" w:ascii="微软雅黑" w:eastAsia="微软雅黑"/>
          <w:b w:val="0"/>
          <w:bCs/>
          <w:sz w:val="24"/>
          <w:lang w:val="en-US" w:eastAsia="zh-CN"/>
        </w:rPr>
        <w:t>具备施工条件，</w:t>
      </w:r>
      <w:r>
        <w:rPr>
          <w:rFonts w:hint="eastAsia" w:ascii="微软雅黑" w:eastAsia="微软雅黑"/>
          <w:b w:val="0"/>
          <w:bCs/>
          <w:sz w:val="24"/>
        </w:rPr>
        <w:t>招标人</w:t>
      </w:r>
      <w:r>
        <w:rPr>
          <w:rFonts w:hint="eastAsia" w:ascii="微软雅黑" w:eastAsia="微软雅黑"/>
          <w:b w:val="0"/>
          <w:bCs/>
          <w:sz w:val="24"/>
          <w:lang w:val="en-US" w:eastAsia="zh-CN"/>
        </w:rPr>
        <w:t>内蒙古中亿建筑有限公司</w:t>
      </w:r>
      <w:r>
        <w:rPr>
          <w:rFonts w:hint="eastAsia" w:ascii="微软雅黑" w:eastAsia="微软雅黑"/>
          <w:b w:val="0"/>
          <w:bCs/>
          <w:sz w:val="24"/>
        </w:rPr>
        <w:t>。项目已具备招标条件，现对本项目的</w:t>
      </w:r>
      <w:r>
        <w:rPr>
          <w:rFonts w:hint="eastAsia" w:ascii="微软雅黑" w:eastAsia="微软雅黑"/>
          <w:b w:val="0"/>
          <w:bCs/>
          <w:sz w:val="24"/>
          <w:lang w:val="en-US" w:eastAsia="zh-CN"/>
        </w:rPr>
        <w:t>电气工程</w:t>
      </w:r>
      <w:r>
        <w:rPr>
          <w:rFonts w:hint="eastAsia"/>
          <w:sz w:val="24"/>
          <w:lang w:val="en-US" w:eastAsia="zh-CN"/>
        </w:rPr>
        <w:t>劳务</w:t>
      </w:r>
      <w:r>
        <w:rPr>
          <w:sz w:val="24"/>
        </w:rPr>
        <w:t>进行公开招标。</w:t>
      </w:r>
    </w:p>
    <w:p>
      <w:pPr>
        <w:spacing w:before="11" w:line="223" w:lineRule="auto"/>
        <w:ind w:right="475" w:firstLine="480" w:firstLineChars="200"/>
        <w:jc w:val="both"/>
        <w:rPr>
          <w:rFonts w:hint="eastAsia" w:ascii="微软雅黑" w:eastAsia="微软雅黑"/>
          <w:b/>
          <w:sz w:val="24"/>
        </w:rPr>
      </w:pPr>
      <w:r>
        <w:rPr>
          <w:rFonts w:hint="eastAsia" w:ascii="微软雅黑" w:eastAsia="微软雅黑"/>
          <w:b/>
          <w:sz w:val="24"/>
        </w:rPr>
        <w:t>2、工程概况与招标范围</w:t>
      </w:r>
      <w:r>
        <w:rPr>
          <w:rFonts w:hint="eastAsia" w:ascii="微软雅黑" w:eastAsia="微软雅黑"/>
          <w:b/>
          <w:w w:val="167"/>
          <w:sz w:val="24"/>
        </w:rPr>
        <w:t xml:space="preserve"> </w:t>
      </w:r>
    </w:p>
    <w:p>
      <w:pPr>
        <w:pStyle w:val="17"/>
        <w:numPr>
          <w:ilvl w:val="1"/>
          <w:numId w:val="1"/>
        </w:numPr>
        <w:tabs>
          <w:tab w:val="left" w:pos="1373"/>
        </w:tabs>
        <w:spacing w:before="24" w:after="0" w:line="240" w:lineRule="auto"/>
        <w:ind w:left="1373" w:right="0" w:hanging="421"/>
        <w:jc w:val="left"/>
        <w:rPr>
          <w:sz w:val="24"/>
        </w:rPr>
      </w:pPr>
      <w:r>
        <w:rPr>
          <w:spacing w:val="-1"/>
          <w:sz w:val="24"/>
        </w:rPr>
        <w:t>工程名称：赤峰市红山区妇幼保健院迁建项目</w:t>
      </w:r>
      <w:r>
        <w:rPr>
          <w:sz w:val="24"/>
        </w:rPr>
        <w:t xml:space="preserve"> </w:t>
      </w:r>
    </w:p>
    <w:p>
      <w:pPr>
        <w:pStyle w:val="17"/>
        <w:numPr>
          <w:ilvl w:val="1"/>
          <w:numId w:val="1"/>
        </w:numPr>
        <w:tabs>
          <w:tab w:val="left" w:pos="1373"/>
        </w:tabs>
        <w:spacing w:before="98" w:after="0" w:line="240" w:lineRule="auto"/>
        <w:ind w:left="1373" w:right="0" w:hanging="421"/>
        <w:jc w:val="left"/>
        <w:rPr>
          <w:sz w:val="24"/>
        </w:rPr>
      </w:pPr>
      <w:r>
        <w:rPr>
          <w:spacing w:val="-1"/>
          <w:sz w:val="24"/>
        </w:rPr>
        <w:t>标段名称：赤峰市红山区妇幼保健院迁建项目施工</w:t>
      </w:r>
      <w:r>
        <w:rPr>
          <w:sz w:val="24"/>
        </w:rPr>
        <w:t xml:space="preserve"> </w:t>
      </w:r>
    </w:p>
    <w:p>
      <w:pPr>
        <w:pStyle w:val="17"/>
        <w:numPr>
          <w:ilvl w:val="1"/>
          <w:numId w:val="1"/>
        </w:numPr>
        <w:tabs>
          <w:tab w:val="left" w:pos="1373"/>
        </w:tabs>
        <w:spacing w:before="97" w:after="0" w:line="240" w:lineRule="auto"/>
        <w:ind w:left="1373" w:right="0" w:hanging="421"/>
        <w:jc w:val="left"/>
        <w:rPr>
          <w:sz w:val="24"/>
        </w:rPr>
      </w:pPr>
      <w:r>
        <w:rPr>
          <w:spacing w:val="-4"/>
          <w:sz w:val="24"/>
        </w:rPr>
        <w:t xml:space="preserve">建设地点：赤峰市红山区新地组团 </w:t>
      </w:r>
      <w:r>
        <w:rPr>
          <w:sz w:val="24"/>
        </w:rPr>
        <w:t>F07-04</w:t>
      </w:r>
      <w:r>
        <w:rPr>
          <w:spacing w:val="-40"/>
          <w:sz w:val="24"/>
        </w:rPr>
        <w:t xml:space="preserve"> 和 </w:t>
      </w:r>
      <w:r>
        <w:rPr>
          <w:sz w:val="24"/>
        </w:rPr>
        <w:t>F07-05</w:t>
      </w:r>
      <w:r>
        <w:rPr>
          <w:spacing w:val="-20"/>
          <w:sz w:val="24"/>
        </w:rPr>
        <w:t xml:space="preserve"> 地块 </w:t>
      </w:r>
    </w:p>
    <w:p>
      <w:pPr>
        <w:pStyle w:val="17"/>
        <w:numPr>
          <w:ilvl w:val="1"/>
          <w:numId w:val="1"/>
        </w:numPr>
        <w:tabs>
          <w:tab w:val="left" w:pos="1373"/>
        </w:tabs>
        <w:spacing w:before="97" w:after="0" w:line="316" w:lineRule="auto"/>
        <w:ind w:left="471" w:right="474" w:firstLine="480"/>
        <w:jc w:val="both"/>
        <w:rPr>
          <w:sz w:val="24"/>
        </w:rPr>
      </w:pPr>
      <w:r>
        <w:rPr>
          <w:spacing w:val="-10"/>
          <w:sz w:val="24"/>
        </w:rPr>
        <w:t xml:space="preserve">工程规模：项目占地面积 </w:t>
      </w:r>
      <w:r>
        <w:rPr>
          <w:sz w:val="24"/>
        </w:rPr>
        <w:t>12563.49</w:t>
      </w:r>
      <w:r>
        <w:rPr>
          <w:spacing w:val="-15"/>
          <w:sz w:val="24"/>
        </w:rPr>
        <w:t xml:space="preserve"> 平方米，总建筑面积 </w:t>
      </w:r>
      <w:r>
        <w:rPr>
          <w:sz w:val="24"/>
        </w:rPr>
        <w:t>24900</w:t>
      </w:r>
      <w:r>
        <w:rPr>
          <w:spacing w:val="-12"/>
          <w:sz w:val="24"/>
        </w:rPr>
        <w:t xml:space="preserve"> 平方米，其中地</w:t>
      </w:r>
      <w:r>
        <w:rPr>
          <w:spacing w:val="-18"/>
          <w:sz w:val="24"/>
        </w:rPr>
        <w:t xml:space="preserve">上医疗综合楼面积 </w:t>
      </w:r>
      <w:r>
        <w:rPr>
          <w:sz w:val="24"/>
        </w:rPr>
        <w:t>15900</w:t>
      </w:r>
      <w:r>
        <w:rPr>
          <w:spacing w:val="-13"/>
          <w:sz w:val="24"/>
        </w:rPr>
        <w:t xml:space="preserve"> 平方米，地下车库面积 </w:t>
      </w:r>
      <w:r>
        <w:rPr>
          <w:sz w:val="24"/>
        </w:rPr>
        <w:t>9000</w:t>
      </w:r>
      <w:r>
        <w:rPr>
          <w:spacing w:val="-12"/>
          <w:sz w:val="24"/>
        </w:rPr>
        <w:t xml:space="preserve"> 平方米。 </w:t>
      </w:r>
    </w:p>
    <w:p>
      <w:pPr>
        <w:pStyle w:val="17"/>
        <w:numPr>
          <w:ilvl w:val="1"/>
          <w:numId w:val="1"/>
        </w:numPr>
        <w:tabs>
          <w:tab w:val="left" w:pos="1388"/>
        </w:tabs>
        <w:spacing w:before="0" w:after="0" w:line="316" w:lineRule="auto"/>
        <w:ind w:left="471" w:right="468" w:firstLine="480"/>
        <w:jc w:val="both"/>
        <w:rPr>
          <w:sz w:val="24"/>
        </w:rPr>
      </w:pPr>
      <w:r>
        <w:rPr>
          <w:sz w:val="24"/>
        </w:rPr>
        <w:t>招标范围：本项目工程施工图纸范围内的</w:t>
      </w:r>
      <w:r>
        <w:rPr>
          <w:rFonts w:hint="eastAsia"/>
          <w:sz w:val="24"/>
          <w:lang w:val="en-US" w:eastAsia="zh-CN"/>
        </w:rPr>
        <w:t>全部电气工程劳务。</w:t>
      </w:r>
      <w:r>
        <w:rPr>
          <w:spacing w:val="-2"/>
          <w:sz w:val="24"/>
        </w:rPr>
        <w:t xml:space="preserve"> </w:t>
      </w:r>
    </w:p>
    <w:p>
      <w:pPr>
        <w:pStyle w:val="17"/>
        <w:numPr>
          <w:ilvl w:val="1"/>
          <w:numId w:val="1"/>
        </w:numPr>
        <w:tabs>
          <w:tab w:val="left" w:pos="1388"/>
        </w:tabs>
        <w:spacing w:before="0" w:after="0" w:line="316" w:lineRule="auto"/>
        <w:ind w:left="471" w:right="471" w:firstLine="480"/>
        <w:jc w:val="both"/>
        <w:rPr>
          <w:sz w:val="24"/>
        </w:rPr>
      </w:pPr>
      <w:r>
        <w:rPr>
          <w:sz w:val="24"/>
        </w:rPr>
        <w:t>工期：202</w:t>
      </w:r>
      <w:r>
        <w:rPr>
          <w:rFonts w:hint="eastAsia"/>
          <w:sz w:val="24"/>
          <w:lang w:val="en-US" w:eastAsia="zh-CN"/>
        </w:rPr>
        <w:t>3</w:t>
      </w:r>
      <w:r>
        <w:rPr>
          <w:spacing w:val="-31"/>
          <w:sz w:val="24"/>
        </w:rPr>
        <w:t xml:space="preserve">年 </w:t>
      </w:r>
      <w:r>
        <w:rPr>
          <w:sz w:val="24"/>
        </w:rPr>
        <w:t>6</w:t>
      </w:r>
      <w:r>
        <w:rPr>
          <w:spacing w:val="-31"/>
          <w:sz w:val="24"/>
        </w:rPr>
        <w:t xml:space="preserve"> 月 </w:t>
      </w:r>
      <w:r>
        <w:rPr>
          <w:sz w:val="24"/>
        </w:rPr>
        <w:t>30</w:t>
      </w:r>
      <w:r>
        <w:rPr>
          <w:spacing w:val="-7"/>
          <w:sz w:val="24"/>
        </w:rPr>
        <w:t xml:space="preserve"> 日前</w:t>
      </w:r>
      <w:r>
        <w:rPr>
          <w:rFonts w:hint="eastAsia"/>
          <w:spacing w:val="-7"/>
          <w:sz w:val="24"/>
          <w:lang w:val="en-US" w:eastAsia="zh-CN"/>
        </w:rPr>
        <w:t>竣工</w:t>
      </w:r>
      <w:r>
        <w:rPr>
          <w:sz w:val="24"/>
        </w:rPr>
        <w:t xml:space="preserve">（具体开工日期以合同签订日期为准） </w:t>
      </w:r>
    </w:p>
    <w:p>
      <w:pPr>
        <w:pStyle w:val="17"/>
        <w:numPr>
          <w:ilvl w:val="1"/>
          <w:numId w:val="1"/>
        </w:numPr>
        <w:tabs>
          <w:tab w:val="left" w:pos="1388"/>
        </w:tabs>
        <w:spacing w:before="0" w:after="0" w:line="316" w:lineRule="auto"/>
        <w:ind w:left="471" w:right="468" w:firstLine="480"/>
        <w:jc w:val="both"/>
        <w:rPr>
          <w:rFonts w:hint="eastAsia"/>
          <w:spacing w:val="-2"/>
          <w:sz w:val="24"/>
        </w:rPr>
      </w:pPr>
      <w:r>
        <w:rPr>
          <w:spacing w:val="-2"/>
          <w:sz w:val="24"/>
        </w:rPr>
        <w:t>质量要求：</w:t>
      </w:r>
      <w:r>
        <w:rPr>
          <w:rFonts w:hint="eastAsia"/>
          <w:spacing w:val="-2"/>
          <w:sz w:val="24"/>
          <w:lang w:val="en-US" w:eastAsia="zh-CN"/>
        </w:rPr>
        <w:t>自治区“草原杯”</w:t>
      </w:r>
    </w:p>
    <w:p>
      <w:pPr>
        <w:pStyle w:val="17"/>
        <w:numPr>
          <w:ilvl w:val="0"/>
          <w:numId w:val="0"/>
        </w:numPr>
        <w:tabs>
          <w:tab w:val="left" w:pos="1373"/>
        </w:tabs>
        <w:spacing w:before="0" w:after="0" w:line="256" w:lineRule="auto"/>
        <w:ind w:right="6874" w:rightChars="0" w:firstLine="540" w:firstLineChars="200"/>
        <w:jc w:val="both"/>
        <w:rPr>
          <w:rFonts w:hint="eastAsia" w:ascii="微软雅黑" w:eastAsia="微软雅黑"/>
          <w:b/>
          <w:sz w:val="24"/>
        </w:rPr>
      </w:pPr>
      <w:r>
        <w:rPr>
          <w:rFonts w:hint="eastAsia" w:ascii="微软雅黑" w:eastAsia="微软雅黑"/>
          <w:b/>
          <w:spacing w:val="15"/>
          <w:sz w:val="24"/>
        </w:rPr>
        <w:t>3</w:t>
      </w:r>
      <w:r>
        <w:rPr>
          <w:rFonts w:hint="eastAsia" w:ascii="微软雅黑" w:eastAsia="微软雅黑"/>
          <w:b/>
          <w:spacing w:val="4"/>
          <w:sz w:val="24"/>
        </w:rPr>
        <w:t>、投标人资格要求</w:t>
      </w:r>
      <w:r>
        <w:rPr>
          <w:rFonts w:hint="eastAsia" w:ascii="微软雅黑" w:eastAsia="微软雅黑"/>
          <w:b/>
          <w:spacing w:val="4"/>
          <w:w w:val="167"/>
          <w:sz w:val="24"/>
        </w:rPr>
        <w:t xml:space="preserve"> </w:t>
      </w:r>
    </w:p>
    <w:p>
      <w:pPr>
        <w:pStyle w:val="17"/>
        <w:numPr>
          <w:ilvl w:val="1"/>
          <w:numId w:val="2"/>
        </w:numPr>
        <w:tabs>
          <w:tab w:val="left" w:pos="1373"/>
        </w:tabs>
        <w:spacing w:before="0" w:after="0" w:line="363" w:lineRule="exact"/>
        <w:ind w:left="1373" w:right="0" w:hanging="421"/>
        <w:jc w:val="left"/>
        <w:rPr>
          <w:sz w:val="24"/>
        </w:rPr>
      </w:pPr>
      <w:r>
        <w:rPr>
          <w:sz w:val="24"/>
        </w:rPr>
        <w:t xml:space="preserve">本项目要求投标人须在人员、设备、资金等方面具有相应的施工能力； </w:t>
      </w:r>
    </w:p>
    <w:p>
      <w:pPr>
        <w:pStyle w:val="17"/>
        <w:numPr>
          <w:ilvl w:val="1"/>
          <w:numId w:val="2"/>
        </w:numPr>
        <w:tabs>
          <w:tab w:val="left" w:pos="1433"/>
        </w:tabs>
        <w:spacing w:before="14" w:after="0" w:line="328" w:lineRule="auto"/>
        <w:ind w:left="471" w:right="504" w:firstLine="480"/>
        <w:jc w:val="left"/>
        <w:rPr>
          <w:sz w:val="24"/>
        </w:rPr>
      </w:pPr>
      <w:r>
        <w:rPr>
          <w:rFonts w:hint="eastAsia"/>
          <w:sz w:val="24"/>
          <w:lang w:val="en-US" w:eastAsia="zh-CN"/>
        </w:rPr>
        <w:t>投标人无经</w:t>
      </w:r>
      <w:r>
        <w:rPr>
          <w:sz w:val="24"/>
        </w:rPr>
        <w:t>营异常</w:t>
      </w:r>
      <w:r>
        <w:rPr>
          <w:rFonts w:hint="eastAsia"/>
          <w:sz w:val="24"/>
          <w:lang w:val="en-US" w:eastAsia="zh-CN"/>
        </w:rPr>
        <w:t>记</w:t>
      </w:r>
      <w:r>
        <w:rPr>
          <w:sz w:val="24"/>
        </w:rPr>
        <w:t>录</w:t>
      </w:r>
      <w:r>
        <w:rPr>
          <w:rFonts w:hint="eastAsia"/>
          <w:sz w:val="24"/>
          <w:lang w:val="en-US" w:eastAsia="zh-CN"/>
        </w:rPr>
        <w:t>和</w:t>
      </w:r>
      <w:r>
        <w:rPr>
          <w:sz w:val="24"/>
        </w:rPr>
        <w:t xml:space="preserve">严重违法失信信息； </w:t>
      </w:r>
    </w:p>
    <w:p>
      <w:pPr>
        <w:pStyle w:val="8"/>
        <w:spacing w:before="37" w:line="431" w:lineRule="exact"/>
        <w:ind w:left="471"/>
        <w:rPr>
          <w:rFonts w:hint="eastAsia" w:ascii="宋体" w:eastAsia="宋体"/>
          <w:b w:val="0"/>
        </w:rPr>
      </w:pPr>
      <w:r>
        <w:t>4、招标文件的获取</w:t>
      </w:r>
      <w:r>
        <w:rPr>
          <w:rFonts w:hint="eastAsia" w:ascii="宋体" w:eastAsia="宋体"/>
          <w:b w:val="0"/>
        </w:rPr>
        <w:t xml:space="preserve"> </w:t>
      </w:r>
    </w:p>
    <w:p>
      <w:pPr>
        <w:pStyle w:val="17"/>
        <w:numPr>
          <w:ilvl w:val="1"/>
          <w:numId w:val="3"/>
        </w:numPr>
        <w:tabs>
          <w:tab w:val="left" w:pos="1314"/>
        </w:tabs>
        <w:spacing w:before="0" w:after="0" w:line="431" w:lineRule="exact"/>
        <w:ind w:left="1313" w:right="0" w:hanging="362"/>
        <w:jc w:val="left"/>
        <w:rPr>
          <w:sz w:val="24"/>
        </w:rPr>
      </w:pPr>
      <w:r>
        <w:rPr>
          <w:sz w:val="24"/>
        </w:rPr>
        <w:t>本项目采用网上招投标方式（</w:t>
      </w:r>
      <w:r>
        <w:rPr>
          <w:rFonts w:hint="eastAsia" w:ascii="微软雅黑" w:eastAsia="微软雅黑"/>
          <w:b/>
          <w:spacing w:val="6"/>
          <w:sz w:val="24"/>
        </w:rPr>
        <w:t>全过程网上招投标</w:t>
      </w:r>
      <w:r>
        <w:rPr>
          <w:sz w:val="24"/>
        </w:rPr>
        <w:t xml:space="preserve">）。 </w:t>
      </w:r>
    </w:p>
    <w:p>
      <w:pPr>
        <w:pStyle w:val="17"/>
        <w:numPr>
          <w:ilvl w:val="1"/>
          <w:numId w:val="3"/>
        </w:numPr>
        <w:tabs>
          <w:tab w:val="left" w:pos="1314"/>
        </w:tabs>
        <w:spacing w:before="39" w:after="0" w:line="328" w:lineRule="auto"/>
        <w:ind w:left="471" w:right="503" w:firstLine="480"/>
        <w:jc w:val="both"/>
        <w:rPr>
          <w:rFonts w:hint="default"/>
          <w:sz w:val="24"/>
          <w:lang w:val="en-US"/>
        </w:rPr>
      </w:pPr>
      <w:r>
        <w:rPr>
          <w:sz w:val="24"/>
        </w:rPr>
        <w:t>凡有意参与的潜在投标人，请登录</w:t>
      </w:r>
      <w:r>
        <w:rPr>
          <w:rFonts w:hint="eastAsia"/>
          <w:sz w:val="24"/>
          <w:lang w:val="en-US" w:eastAsia="zh-CN"/>
        </w:rPr>
        <w:t>内蒙古中亿建筑有限公司网站下载招标文件。</w:t>
      </w:r>
    </w:p>
    <w:p>
      <w:pPr>
        <w:pStyle w:val="8"/>
        <w:spacing w:line="349" w:lineRule="exact"/>
        <w:ind w:left="471"/>
        <w:rPr>
          <w:rFonts w:hint="eastAsia" w:ascii="宋体" w:eastAsia="宋体"/>
          <w:b w:val="0"/>
        </w:rPr>
      </w:pPr>
      <w:r>
        <w:t>5、资格审查</w:t>
      </w:r>
      <w:r>
        <w:rPr>
          <w:rFonts w:hint="eastAsia" w:ascii="宋体" w:eastAsia="宋体"/>
          <w:b w:val="0"/>
        </w:rPr>
        <w:t xml:space="preserve"> </w:t>
      </w:r>
    </w:p>
    <w:p>
      <w:pPr>
        <w:pStyle w:val="9"/>
        <w:spacing w:before="55" w:line="328" w:lineRule="auto"/>
        <w:ind w:left="471" w:right="431" w:firstLine="480"/>
      </w:pPr>
      <w:r>
        <w:t xml:space="preserve">本项目采用资格后审方式，在开标后评标委员会按照招标文件规定的标准和方法对投标人的资格进行审查。 </w:t>
      </w:r>
    </w:p>
    <w:p>
      <w:pPr>
        <w:pStyle w:val="8"/>
        <w:spacing w:line="349" w:lineRule="exact"/>
        <w:ind w:left="471"/>
      </w:pPr>
      <w:r>
        <w:t>6、投标文件的递交</w:t>
      </w:r>
      <w:r>
        <w:rPr>
          <w:w w:val="167"/>
        </w:rPr>
        <w:t xml:space="preserve"> </w:t>
      </w:r>
    </w:p>
    <w:p>
      <w:pPr>
        <w:pStyle w:val="9"/>
        <w:spacing w:before="55" w:line="328" w:lineRule="auto"/>
        <w:ind w:left="471" w:right="431" w:firstLine="480"/>
        <w:rPr>
          <w:lang w:val="zh-CN" w:eastAsia="zh-CN"/>
        </w:rPr>
      </w:pPr>
      <w:r>
        <w:rPr>
          <w:lang w:val="zh-CN" w:eastAsia="zh-CN"/>
        </w:rPr>
        <w:t>投标文件</w:t>
      </w:r>
      <w:r>
        <w:rPr>
          <w:rFonts w:hint="eastAsia"/>
          <w:lang w:val="en-US" w:eastAsia="zh-CN"/>
        </w:rPr>
        <w:t>为</w:t>
      </w:r>
      <w:r>
        <w:rPr>
          <w:lang w:val="zh-CN" w:eastAsia="zh-CN"/>
        </w:rPr>
        <w:t xml:space="preserve">电子版投标文件投标文件递交的截止时间（投标截止时间下同）为 </w:t>
      </w:r>
      <w:r>
        <w:rPr>
          <w:rFonts w:hint="eastAsia"/>
          <w:lang w:val="zh-CN" w:eastAsia="zh-CN"/>
        </w:rPr>
        <w:t>202</w:t>
      </w:r>
      <w:r>
        <w:rPr>
          <w:rFonts w:hint="eastAsia"/>
          <w:lang w:val="en-US" w:eastAsia="zh-CN"/>
        </w:rPr>
        <w:t>2</w:t>
      </w:r>
      <w:r>
        <w:rPr>
          <w:rFonts w:hint="eastAsia"/>
          <w:lang w:val="zh-CN" w:eastAsia="zh-CN"/>
        </w:rPr>
        <w:t xml:space="preserve"> 年 </w:t>
      </w:r>
      <w:r>
        <w:rPr>
          <w:rFonts w:hint="eastAsia"/>
          <w:lang w:val="en-US" w:eastAsia="zh-CN"/>
        </w:rPr>
        <w:t>3</w:t>
      </w:r>
      <w:r>
        <w:rPr>
          <w:rFonts w:hint="eastAsia"/>
          <w:lang w:val="zh-CN" w:eastAsia="zh-CN"/>
        </w:rPr>
        <w:t>月 1</w:t>
      </w:r>
      <w:r>
        <w:rPr>
          <w:rFonts w:hint="eastAsia"/>
          <w:lang w:val="en-US" w:eastAsia="zh-CN"/>
        </w:rPr>
        <w:t>9</w:t>
      </w:r>
      <w:r>
        <w:rPr>
          <w:rFonts w:hint="eastAsia"/>
          <w:lang w:val="zh-CN" w:eastAsia="zh-CN"/>
        </w:rPr>
        <w:t>日 09 时 00 分</w:t>
      </w:r>
      <w:r>
        <w:rPr>
          <w:lang w:val="zh-CN" w:eastAsia="zh-CN"/>
        </w:rPr>
        <w:t>，投标人应当在投标截止时间前，以</w:t>
      </w:r>
      <w:r>
        <w:rPr>
          <w:rFonts w:hint="eastAsia"/>
          <w:lang w:val="en-US" w:eastAsia="zh-CN"/>
        </w:rPr>
        <w:t>邮件形式发至内蒙古中亿建筑有限公司电子邮箱 nmgzyjzzc@163.com</w:t>
      </w:r>
      <w:bookmarkStart w:id="15" w:name="_GoBack"/>
      <w:bookmarkEnd w:id="15"/>
    </w:p>
    <w:p>
      <w:pPr>
        <w:spacing w:before="0" w:line="429" w:lineRule="exact"/>
        <w:ind w:left="471" w:right="0" w:firstLine="0"/>
        <w:jc w:val="left"/>
        <w:rPr>
          <w:rFonts w:hint="eastAsia" w:ascii="微软雅黑" w:eastAsia="微软雅黑"/>
          <w:b/>
          <w:sz w:val="24"/>
        </w:rPr>
      </w:pPr>
      <w:r>
        <w:rPr>
          <w:rFonts w:hint="eastAsia" w:ascii="微软雅黑" w:eastAsia="微软雅黑"/>
          <w:b/>
          <w:sz w:val="24"/>
        </w:rPr>
        <w:t>7、发布公告的媒介</w:t>
      </w:r>
      <w:r>
        <w:rPr>
          <w:rFonts w:hint="eastAsia" w:ascii="微软雅黑" w:eastAsia="微软雅黑"/>
          <w:b/>
          <w:w w:val="167"/>
          <w:sz w:val="24"/>
        </w:rPr>
        <w:t xml:space="preserve"> </w:t>
      </w:r>
    </w:p>
    <w:p>
      <w:pPr>
        <w:pStyle w:val="9"/>
        <w:spacing w:before="55" w:line="321" w:lineRule="auto"/>
        <w:ind w:left="471" w:right="503" w:firstLine="480"/>
        <w:jc w:val="both"/>
      </w:pPr>
      <w:r>
        <w:t>本次招标公告同时在</w:t>
      </w:r>
      <w:r>
        <w:rPr>
          <w:rFonts w:hint="eastAsia"/>
          <w:lang w:val="en-US" w:eastAsia="zh-CN"/>
        </w:rPr>
        <w:t>内蒙古中亿建筑有限公司网站</w:t>
      </w:r>
      <w:r>
        <w:t>、</w:t>
      </w:r>
      <w:r>
        <w:rPr>
          <w:rFonts w:hint="eastAsia"/>
          <w:lang w:val="en-US" w:eastAsia="zh-CN"/>
        </w:rPr>
        <w:t>内蒙古中亿建筑有限公司微信公众号发</w:t>
      </w:r>
      <w:r>
        <w:t xml:space="preserve">布，其他媒介转发无效。 </w:t>
      </w:r>
    </w:p>
    <w:p>
      <w:pPr>
        <w:pStyle w:val="8"/>
        <w:spacing w:line="375" w:lineRule="exact"/>
        <w:ind w:left="471"/>
      </w:pPr>
      <w:r>
        <w:t>8、联系方式</w:t>
      </w:r>
      <w:r>
        <w:rPr>
          <w:w w:val="167"/>
        </w:rPr>
        <w:t xml:space="preserve"> </w:t>
      </w:r>
    </w:p>
    <w:p>
      <w:pPr>
        <w:pStyle w:val="9"/>
        <w:spacing w:before="40"/>
        <w:ind w:left="952"/>
        <w:rPr>
          <w:rFonts w:hint="default" w:eastAsia="宋体"/>
          <w:lang w:val="en-US" w:eastAsia="zh-CN"/>
        </w:rPr>
      </w:pPr>
      <w:r>
        <w:t>招 标 人：</w:t>
      </w:r>
      <w:r>
        <w:rPr>
          <w:rFonts w:hint="eastAsia"/>
          <w:lang w:val="en-US" w:eastAsia="zh-CN"/>
        </w:rPr>
        <w:t>内蒙古中亿建筑有限公司</w:t>
      </w:r>
    </w:p>
    <w:p>
      <w:pPr>
        <w:pStyle w:val="9"/>
        <w:spacing w:before="98" w:line="316" w:lineRule="auto"/>
        <w:ind w:left="952" w:right="3448"/>
        <w:rPr>
          <w:rFonts w:hint="default" w:eastAsia="宋体"/>
          <w:spacing w:val="-19"/>
          <w:lang w:val="en-US" w:eastAsia="zh-CN"/>
        </w:rPr>
      </w:pPr>
      <w:r>
        <w:rPr>
          <w:spacing w:val="-3"/>
        </w:rPr>
        <w:t>地    址：</w:t>
      </w:r>
      <w:r>
        <w:rPr>
          <w:rFonts w:hint="eastAsia"/>
          <w:spacing w:val="-3"/>
          <w:lang w:val="en-US" w:eastAsia="zh-CN"/>
        </w:rPr>
        <w:t>和美工贸园区</w:t>
      </w:r>
      <w:r>
        <w:rPr>
          <w:rFonts w:hint="eastAsia"/>
          <w:lang w:val="en-US" w:eastAsia="zh-CN"/>
        </w:rPr>
        <w:t>内蒙古中亿建筑有限公司</w:t>
      </w:r>
    </w:p>
    <w:p>
      <w:pPr>
        <w:pStyle w:val="9"/>
        <w:spacing w:before="98" w:line="316" w:lineRule="auto"/>
        <w:ind w:left="952" w:right="3448"/>
      </w:pPr>
      <w:r>
        <w:rPr>
          <w:spacing w:val="-19"/>
        </w:rPr>
        <w:t>联</w:t>
      </w:r>
      <w:r>
        <w:rPr>
          <w:spacing w:val="-1"/>
        </w:rPr>
        <w:t xml:space="preserve"> </w:t>
      </w:r>
      <w:r>
        <w:t>系 人：</w:t>
      </w:r>
      <w:r>
        <w:rPr>
          <w:rFonts w:hint="eastAsia"/>
          <w:lang w:val="en-US" w:eastAsia="zh-CN"/>
        </w:rPr>
        <w:t>白洋</w:t>
      </w:r>
      <w:r>
        <w:t xml:space="preserve"> </w:t>
      </w:r>
    </w:p>
    <w:p>
      <w:pPr>
        <w:pStyle w:val="9"/>
        <w:spacing w:line="306" w:lineRule="exact"/>
        <w:ind w:left="952"/>
        <w:rPr>
          <w:rFonts w:hint="default" w:eastAsia="宋体"/>
          <w:lang w:val="en-US" w:eastAsia="zh-CN"/>
        </w:rPr>
      </w:pPr>
      <w:r>
        <w:rPr>
          <w:spacing w:val="19"/>
        </w:rPr>
        <w:t>电  话 ：</w:t>
      </w:r>
      <w:r>
        <w:t>0476-</w:t>
      </w:r>
      <w:r>
        <w:rPr>
          <w:rFonts w:hint="eastAsia"/>
          <w:lang w:val="en-US" w:eastAsia="zh-CN"/>
        </w:rPr>
        <w:t>5970070</w:t>
      </w:r>
    </w:p>
    <w:p>
      <w:pPr>
        <w:pStyle w:val="9"/>
        <w:spacing w:before="98"/>
        <w:ind w:left="952"/>
      </w:pPr>
      <w:r>
        <w:t xml:space="preserve"> </w:t>
      </w:r>
    </w:p>
    <w:p>
      <w:pPr>
        <w:pStyle w:val="9"/>
        <w:spacing w:before="2"/>
        <w:rPr>
          <w:sz w:val="13"/>
        </w:rPr>
      </w:pPr>
    </w:p>
    <w:p>
      <w:pPr>
        <w:pStyle w:val="9"/>
        <w:rPr>
          <w:sz w:val="32"/>
        </w:rPr>
      </w:pPr>
      <w:bookmarkStart w:id="2" w:name="_bookmark1"/>
      <w:bookmarkEnd w:id="2"/>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1"/>
        </w:rPr>
      </w:pPr>
    </w:p>
    <w:p>
      <w:pPr>
        <w:spacing w:before="0"/>
        <w:ind w:left="471" w:right="0" w:firstLine="0"/>
        <w:jc w:val="left"/>
        <w:rPr>
          <w:rFonts w:ascii="微软雅黑"/>
          <w:sz w:val="31"/>
        </w:rPr>
        <w:sectPr>
          <w:headerReference r:id="rId5" w:type="default"/>
          <w:footerReference r:id="rId6" w:type="default"/>
          <w:pgSz w:w="11910" w:h="16850"/>
          <w:pgMar w:top="1320" w:right="920" w:bottom="1240" w:left="940" w:header="1051" w:footer="1057" w:gutter="0"/>
          <w:cols w:space="720" w:num="1"/>
        </w:sectPr>
      </w:pPr>
    </w:p>
    <w:p>
      <w:pPr>
        <w:spacing w:before="0" w:line="553" w:lineRule="exact"/>
        <w:ind w:right="17"/>
        <w:jc w:val="both"/>
        <w:rPr>
          <w:rFonts w:hint="eastAsia" w:ascii="微软雅黑" w:eastAsia="微软雅黑"/>
          <w:b/>
          <w:sz w:val="31"/>
        </w:rPr>
      </w:pPr>
    </w:p>
    <w:p>
      <w:pPr>
        <w:numPr>
          <w:ilvl w:val="0"/>
          <w:numId w:val="4"/>
        </w:numPr>
        <w:spacing w:before="0" w:line="553" w:lineRule="exact"/>
        <w:ind w:left="139" w:right="17" w:firstLine="0"/>
        <w:jc w:val="center"/>
        <w:rPr>
          <w:rFonts w:hint="eastAsia" w:ascii="微软雅黑" w:eastAsia="微软雅黑"/>
          <w:b/>
          <w:sz w:val="31"/>
        </w:rPr>
      </w:pPr>
      <w:bookmarkStart w:id="3" w:name="第二章  投标人须知"/>
      <w:bookmarkEnd w:id="3"/>
      <w:bookmarkStart w:id="4" w:name="一、投标函及投标函附录"/>
      <w:bookmarkEnd w:id="4"/>
      <w:r>
        <w:rPr>
          <w:rFonts w:hint="eastAsia" w:ascii="微软雅黑" w:eastAsia="微软雅黑"/>
          <w:b/>
          <w:sz w:val="31"/>
          <w:lang w:val="en-US" w:eastAsia="zh-CN"/>
        </w:rPr>
        <w:t xml:space="preserve">   </w:t>
      </w:r>
      <w:r>
        <w:rPr>
          <w:rFonts w:hint="eastAsia" w:ascii="微软雅黑" w:eastAsia="微软雅黑"/>
          <w:b/>
          <w:sz w:val="31"/>
        </w:rPr>
        <w:t>投标人须知</w:t>
      </w:r>
    </w:p>
    <w:p>
      <w:pPr>
        <w:numPr>
          <w:ilvl w:val="0"/>
          <w:numId w:val="5"/>
        </w:numPr>
        <w:spacing w:before="0" w:line="553" w:lineRule="exact"/>
        <w:ind w:right="17" w:rightChars="0"/>
        <w:jc w:val="both"/>
        <w:rPr>
          <w:rFonts w:hint="eastAsia" w:cs="宋体"/>
          <w:b/>
          <w:sz w:val="24"/>
          <w:szCs w:val="24"/>
          <w:lang w:val="en-US" w:eastAsia="zh-CN"/>
        </w:rPr>
      </w:pPr>
      <w:r>
        <w:rPr>
          <w:rFonts w:hint="eastAsia" w:cs="宋体"/>
          <w:b/>
          <w:sz w:val="24"/>
          <w:szCs w:val="24"/>
          <w:lang w:val="en-US" w:eastAsia="zh-CN"/>
        </w:rPr>
        <w:t>工程概况</w:t>
      </w:r>
    </w:p>
    <w:p>
      <w:pPr>
        <w:pStyle w:val="17"/>
        <w:numPr>
          <w:ilvl w:val="0"/>
          <w:numId w:val="0"/>
        </w:numPr>
        <w:tabs>
          <w:tab w:val="left" w:pos="1373"/>
        </w:tabs>
        <w:spacing w:before="24" w:after="0" w:line="240" w:lineRule="auto"/>
        <w:ind w:right="0" w:rightChars="0" w:firstLine="476" w:firstLineChars="200"/>
        <w:jc w:val="left"/>
        <w:rPr>
          <w:sz w:val="24"/>
        </w:rPr>
      </w:pPr>
      <w:r>
        <w:rPr>
          <w:spacing w:val="-1"/>
          <w:sz w:val="24"/>
        </w:rPr>
        <w:t>工程名称：赤峰市红山区妇幼保健院迁建项目</w:t>
      </w:r>
      <w:r>
        <w:rPr>
          <w:sz w:val="24"/>
        </w:rPr>
        <w:t xml:space="preserve"> </w:t>
      </w:r>
    </w:p>
    <w:p>
      <w:pPr>
        <w:pStyle w:val="17"/>
        <w:numPr>
          <w:ilvl w:val="0"/>
          <w:numId w:val="0"/>
        </w:numPr>
        <w:tabs>
          <w:tab w:val="left" w:pos="1373"/>
        </w:tabs>
        <w:spacing w:before="98" w:after="0" w:line="240" w:lineRule="auto"/>
        <w:ind w:right="0" w:rightChars="0" w:firstLine="476" w:firstLineChars="200"/>
        <w:jc w:val="left"/>
        <w:rPr>
          <w:sz w:val="24"/>
        </w:rPr>
      </w:pPr>
      <w:r>
        <w:rPr>
          <w:spacing w:val="-1"/>
          <w:sz w:val="24"/>
        </w:rPr>
        <w:t>标段名称：赤峰市红山区妇幼保健院迁建项目施工</w:t>
      </w:r>
      <w:r>
        <w:rPr>
          <w:sz w:val="24"/>
        </w:rPr>
        <w:t xml:space="preserve"> </w:t>
      </w:r>
    </w:p>
    <w:p>
      <w:pPr>
        <w:pStyle w:val="17"/>
        <w:numPr>
          <w:ilvl w:val="0"/>
          <w:numId w:val="0"/>
        </w:numPr>
        <w:tabs>
          <w:tab w:val="left" w:pos="1373"/>
        </w:tabs>
        <w:spacing w:before="97" w:after="0" w:line="240" w:lineRule="auto"/>
        <w:ind w:right="0" w:rightChars="0" w:firstLine="464" w:firstLineChars="200"/>
        <w:jc w:val="left"/>
        <w:rPr>
          <w:sz w:val="24"/>
        </w:rPr>
      </w:pPr>
      <w:r>
        <w:rPr>
          <w:spacing w:val="-4"/>
          <w:sz w:val="24"/>
        </w:rPr>
        <w:t xml:space="preserve">建设地点：赤峰市红山区新地组团 </w:t>
      </w:r>
      <w:r>
        <w:rPr>
          <w:sz w:val="24"/>
        </w:rPr>
        <w:t>F07-04</w:t>
      </w:r>
      <w:r>
        <w:rPr>
          <w:spacing w:val="-40"/>
          <w:sz w:val="24"/>
        </w:rPr>
        <w:t xml:space="preserve"> 和 </w:t>
      </w:r>
      <w:r>
        <w:rPr>
          <w:sz w:val="24"/>
        </w:rPr>
        <w:t>F07-05</w:t>
      </w:r>
      <w:r>
        <w:rPr>
          <w:spacing w:val="-20"/>
          <w:sz w:val="24"/>
        </w:rPr>
        <w:t xml:space="preserve"> 地块 </w:t>
      </w:r>
    </w:p>
    <w:p>
      <w:pPr>
        <w:pStyle w:val="17"/>
        <w:numPr>
          <w:ilvl w:val="0"/>
          <w:numId w:val="0"/>
        </w:numPr>
        <w:tabs>
          <w:tab w:val="left" w:pos="1373"/>
        </w:tabs>
        <w:spacing w:before="97" w:after="0" w:line="316" w:lineRule="auto"/>
        <w:ind w:right="474" w:rightChars="0" w:firstLine="440" w:firstLineChars="200"/>
        <w:jc w:val="both"/>
        <w:rPr>
          <w:sz w:val="24"/>
        </w:rPr>
      </w:pPr>
      <w:r>
        <w:rPr>
          <w:spacing w:val="-10"/>
          <w:sz w:val="24"/>
        </w:rPr>
        <w:t xml:space="preserve">工程规模：项目占地面积 </w:t>
      </w:r>
      <w:r>
        <w:rPr>
          <w:sz w:val="24"/>
        </w:rPr>
        <w:t>12563.49</w:t>
      </w:r>
      <w:r>
        <w:rPr>
          <w:spacing w:val="-15"/>
          <w:sz w:val="24"/>
        </w:rPr>
        <w:t xml:space="preserve"> 平方米，总建筑面积 </w:t>
      </w:r>
      <w:r>
        <w:rPr>
          <w:sz w:val="24"/>
        </w:rPr>
        <w:t>24900</w:t>
      </w:r>
      <w:r>
        <w:rPr>
          <w:spacing w:val="-12"/>
          <w:sz w:val="24"/>
        </w:rPr>
        <w:t xml:space="preserve"> 平方米，其中地</w:t>
      </w:r>
      <w:r>
        <w:rPr>
          <w:spacing w:val="-18"/>
          <w:sz w:val="24"/>
        </w:rPr>
        <w:t xml:space="preserve">上医疗综合楼面积 </w:t>
      </w:r>
      <w:r>
        <w:rPr>
          <w:sz w:val="24"/>
        </w:rPr>
        <w:t>15900</w:t>
      </w:r>
      <w:r>
        <w:rPr>
          <w:spacing w:val="-13"/>
          <w:sz w:val="24"/>
        </w:rPr>
        <w:t xml:space="preserve"> 平方米，地下车库面积 </w:t>
      </w:r>
      <w:r>
        <w:rPr>
          <w:sz w:val="24"/>
        </w:rPr>
        <w:t>9000</w:t>
      </w:r>
      <w:r>
        <w:rPr>
          <w:spacing w:val="-12"/>
          <w:sz w:val="24"/>
        </w:rPr>
        <w:t xml:space="preserve"> 平方米。 </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二、</w:t>
      </w:r>
      <w:r>
        <w:rPr>
          <w:b/>
          <w:bCs/>
          <w:sz w:val="24"/>
        </w:rPr>
        <w:t>招标</w:t>
      </w:r>
      <w:r>
        <w:rPr>
          <w:rFonts w:hint="eastAsia"/>
          <w:b/>
          <w:bCs/>
          <w:sz w:val="24"/>
          <w:lang w:val="en-US" w:eastAsia="zh-CN"/>
        </w:rPr>
        <w:t>内容</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招标范围</w:t>
      </w:r>
      <w:r>
        <w:rPr>
          <w:sz w:val="24"/>
        </w:rPr>
        <w:t>：</w:t>
      </w:r>
      <w:r>
        <w:rPr>
          <w:rFonts w:hint="eastAsia"/>
          <w:sz w:val="24"/>
        </w:rPr>
        <w:t>强电工程敷设安装，避雷接地，现场临时用电，预留洞口防护，电气材料装卸车，堆放场地及操作面清理，总配电室安装</w:t>
      </w:r>
      <w:r>
        <w:rPr>
          <w:rFonts w:hint="eastAsia"/>
          <w:sz w:val="24"/>
          <w:lang w:val="en-US" w:eastAsia="zh-CN"/>
        </w:rPr>
        <w:t>等。</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包含小料及工具：电焊机、焊条、电源线、胶布、钢线、绑线、钉子、PVC胶、焊锡条、焊锡膏、自攻钉、膨胀螺丝涨塞等。</w:t>
      </w:r>
    </w:p>
    <w:p>
      <w:pPr>
        <w:pStyle w:val="17"/>
        <w:numPr>
          <w:ilvl w:val="0"/>
          <w:numId w:val="0"/>
        </w:numPr>
        <w:tabs>
          <w:tab w:val="left" w:pos="1388"/>
        </w:tabs>
        <w:spacing w:before="0" w:after="0" w:line="316" w:lineRule="auto"/>
        <w:ind w:right="468" w:rightChars="0"/>
        <w:jc w:val="both"/>
        <w:rPr>
          <w:rFonts w:hint="default"/>
          <w:b/>
          <w:bCs/>
          <w:sz w:val="24"/>
          <w:lang w:val="en-US" w:eastAsia="zh-CN"/>
        </w:rPr>
      </w:pPr>
      <w:r>
        <w:rPr>
          <w:rFonts w:hint="eastAsia"/>
          <w:b/>
          <w:bCs/>
          <w:sz w:val="24"/>
          <w:lang w:val="en-US" w:eastAsia="zh-CN"/>
        </w:rPr>
        <w:t>三、工程要求</w:t>
      </w:r>
    </w:p>
    <w:p>
      <w:pPr>
        <w:pStyle w:val="17"/>
        <w:numPr>
          <w:ilvl w:val="0"/>
          <w:numId w:val="0"/>
        </w:numPr>
        <w:tabs>
          <w:tab w:val="left" w:pos="1388"/>
        </w:tabs>
        <w:spacing w:before="0" w:after="0" w:line="316" w:lineRule="auto"/>
        <w:ind w:right="471" w:rightChars="0" w:firstLine="480" w:firstLineChars="200"/>
        <w:jc w:val="both"/>
        <w:rPr>
          <w:sz w:val="24"/>
        </w:rPr>
      </w:pPr>
      <w:r>
        <w:rPr>
          <w:sz w:val="24"/>
        </w:rPr>
        <w:t>工期：2023</w:t>
      </w:r>
      <w:r>
        <w:rPr>
          <w:spacing w:val="-31"/>
          <w:sz w:val="24"/>
        </w:rPr>
        <w:t xml:space="preserve"> 年 </w:t>
      </w:r>
      <w:r>
        <w:rPr>
          <w:sz w:val="24"/>
        </w:rPr>
        <w:t>6</w:t>
      </w:r>
      <w:r>
        <w:rPr>
          <w:spacing w:val="-31"/>
          <w:sz w:val="24"/>
        </w:rPr>
        <w:t xml:space="preserve"> 月 </w:t>
      </w:r>
      <w:r>
        <w:rPr>
          <w:sz w:val="24"/>
        </w:rPr>
        <w:t>30</w:t>
      </w:r>
      <w:r>
        <w:rPr>
          <w:spacing w:val="-7"/>
          <w:sz w:val="24"/>
        </w:rPr>
        <w:t xml:space="preserve"> 日前</w:t>
      </w:r>
      <w:r>
        <w:rPr>
          <w:rFonts w:hint="eastAsia"/>
          <w:spacing w:val="-7"/>
          <w:sz w:val="24"/>
          <w:lang w:val="en-US" w:eastAsia="zh-CN"/>
        </w:rPr>
        <w:t>竣工</w:t>
      </w:r>
      <w:r>
        <w:rPr>
          <w:sz w:val="24"/>
        </w:rPr>
        <w:t xml:space="preserve">（具体开工日期以合同签订日期为准） </w:t>
      </w:r>
    </w:p>
    <w:p>
      <w:pPr>
        <w:pStyle w:val="17"/>
        <w:numPr>
          <w:ilvl w:val="0"/>
          <w:numId w:val="0"/>
        </w:numPr>
        <w:tabs>
          <w:tab w:val="left" w:pos="1388"/>
        </w:tabs>
        <w:spacing w:before="0" w:after="0" w:line="316" w:lineRule="auto"/>
        <w:ind w:right="468" w:rightChars="0" w:firstLine="472" w:firstLineChars="200"/>
        <w:jc w:val="both"/>
        <w:rPr>
          <w:rFonts w:hint="eastAsia"/>
          <w:spacing w:val="-2"/>
          <w:sz w:val="24"/>
          <w:lang w:val="en-US" w:eastAsia="zh-CN"/>
        </w:rPr>
      </w:pPr>
      <w:r>
        <w:rPr>
          <w:spacing w:val="-2"/>
          <w:sz w:val="24"/>
        </w:rPr>
        <w:t>质量要求：</w:t>
      </w:r>
      <w:r>
        <w:rPr>
          <w:rFonts w:hint="eastAsia"/>
          <w:spacing w:val="-2"/>
          <w:sz w:val="24"/>
          <w:lang w:val="en-US" w:eastAsia="zh-CN"/>
        </w:rPr>
        <w:t>自治区“草原杯”。</w:t>
      </w:r>
    </w:p>
    <w:p>
      <w:pPr>
        <w:pStyle w:val="17"/>
        <w:numPr>
          <w:ilvl w:val="0"/>
          <w:numId w:val="0"/>
        </w:numPr>
        <w:tabs>
          <w:tab w:val="left" w:pos="1388"/>
        </w:tabs>
        <w:spacing w:before="0" w:after="0" w:line="316" w:lineRule="auto"/>
        <w:ind w:right="468" w:rightChars="0"/>
        <w:jc w:val="both"/>
        <w:rPr>
          <w:rFonts w:hint="default"/>
          <w:b/>
          <w:bCs/>
          <w:spacing w:val="-2"/>
          <w:sz w:val="24"/>
          <w:lang w:val="en-US" w:eastAsia="zh-CN"/>
        </w:rPr>
      </w:pPr>
      <w:r>
        <w:rPr>
          <w:rFonts w:hint="eastAsia"/>
          <w:b/>
          <w:bCs/>
          <w:spacing w:val="-2"/>
          <w:sz w:val="24"/>
          <w:lang w:val="en-US" w:eastAsia="zh-CN"/>
        </w:rPr>
        <w:t>四、付款方式</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预埋完管线拨付总造价10%，二次结构完毕拨付总价25%，穿线完毕拨付到总价35%，安装完毕拨付到总价的55%，竣工验收合格后拨付总价60%，剩余总价的40%分两年结清，每年的端午节各付总价的5%，每年中秋每年各拨付5%，每年春节各付总价的10%。</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五、税率</w:t>
      </w:r>
    </w:p>
    <w:p>
      <w:pPr>
        <w:pStyle w:val="17"/>
        <w:numPr>
          <w:ilvl w:val="0"/>
          <w:numId w:val="0"/>
        </w:numPr>
        <w:tabs>
          <w:tab w:val="left" w:pos="1388"/>
        </w:tabs>
        <w:spacing w:before="0" w:after="0" w:line="316" w:lineRule="auto"/>
        <w:ind w:left="169" w:leftChars="0" w:right="468" w:rightChars="0"/>
        <w:jc w:val="both"/>
        <w:rPr>
          <w:rFonts w:hint="default"/>
          <w:sz w:val="24"/>
          <w:lang w:val="en-US" w:eastAsia="zh-CN"/>
        </w:rPr>
      </w:pPr>
      <w:r>
        <w:rPr>
          <w:rFonts w:hint="eastAsia"/>
          <w:sz w:val="24"/>
          <w:lang w:val="en-US" w:eastAsia="zh-CN"/>
        </w:rPr>
        <w:t>付款前提供不低于1%的增值税专用发票</w:t>
      </w:r>
    </w:p>
    <w:p>
      <w:pPr>
        <w:pStyle w:val="17"/>
        <w:numPr>
          <w:ilvl w:val="0"/>
          <w:numId w:val="0"/>
        </w:numPr>
        <w:tabs>
          <w:tab w:val="left" w:pos="1388"/>
        </w:tabs>
        <w:spacing w:before="0" w:after="0" w:line="316" w:lineRule="auto"/>
        <w:ind w:right="468" w:rightChars="0"/>
        <w:jc w:val="both"/>
        <w:rPr>
          <w:rFonts w:hint="default"/>
          <w:b/>
          <w:bCs/>
          <w:sz w:val="24"/>
          <w:lang w:val="en-US" w:eastAsia="zh-CN"/>
        </w:rPr>
      </w:pPr>
      <w:r>
        <w:rPr>
          <w:rFonts w:hint="eastAsia"/>
          <w:b/>
          <w:bCs/>
          <w:sz w:val="24"/>
          <w:lang w:val="en-US" w:eastAsia="zh-CN"/>
        </w:rPr>
        <w:t>六、最高上限价</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七、投标要求</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投标截止日期：2022年3月19日上午9：00</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开标地点：内蒙古中亿建筑有限公司会议室</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开标时间：同投标截止日期</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 xml:space="preserve">递交投标文件形式：以邮件形式发至内蒙古中亿建筑有限公司电子邮箱 </w:t>
      </w:r>
      <w:r>
        <w:rPr>
          <w:rFonts w:hint="eastAsia"/>
          <w:sz w:val="24"/>
          <w:lang w:val="en-US" w:eastAsia="zh-CN"/>
        </w:rPr>
        <w:fldChar w:fldCharType="begin"/>
      </w:r>
      <w:r>
        <w:rPr>
          <w:rFonts w:hint="eastAsia"/>
          <w:sz w:val="24"/>
          <w:lang w:val="en-US" w:eastAsia="zh-CN"/>
        </w:rPr>
        <w:instrText xml:space="preserve"> HYPERLINK "mailto:nmgzyjzzc@163.com" </w:instrText>
      </w:r>
      <w:r>
        <w:rPr>
          <w:rFonts w:hint="eastAsia"/>
          <w:sz w:val="24"/>
          <w:lang w:val="en-US" w:eastAsia="zh-CN"/>
        </w:rPr>
        <w:fldChar w:fldCharType="separate"/>
      </w:r>
      <w:r>
        <w:rPr>
          <w:rFonts w:hint="eastAsia"/>
          <w:sz w:val="24"/>
          <w:lang w:val="en-US" w:eastAsia="zh-CN"/>
        </w:rPr>
        <w:t>nmgzyjzzc@163.com</w:t>
      </w:r>
      <w:r>
        <w:rPr>
          <w:rFonts w:hint="eastAsia"/>
          <w:sz w:val="24"/>
          <w:lang w:val="en-US" w:eastAsia="zh-CN"/>
        </w:rPr>
        <w:fldChar w:fldCharType="end"/>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投标文件份数 ：1 份，以电子投标文件为准</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default" w:ascii="宋体" w:hAnsi="宋体" w:eastAsia="宋体"/>
          <w:b/>
          <w:spacing w:val="0"/>
          <w:w w:val="100"/>
          <w:sz w:val="30"/>
          <w:lang w:val="en-US" w:eastAsia="zh-CN"/>
        </w:rPr>
      </w:pPr>
      <w:r>
        <w:rPr>
          <w:rFonts w:hint="eastAsia"/>
          <w:b/>
          <w:spacing w:val="0"/>
          <w:w w:val="100"/>
          <w:sz w:val="30"/>
          <w:lang w:val="en-US" w:eastAsia="zh-CN"/>
        </w:rPr>
        <w:t>第三章    投标文件格式</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ascii="宋体" w:hAnsi="宋体" w:eastAsia="宋体"/>
          <w:b/>
          <w:spacing w:val="0"/>
          <w:w w:val="100"/>
          <w:sz w:val="3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ascii="宋体" w:hAnsi="宋体" w:eastAsia="宋体"/>
          <w:spacing w:val="0"/>
          <w:w w:val="100"/>
          <w:sz w:val="24"/>
        </w:rPr>
      </w:pPr>
      <w:r>
        <w:rPr>
          <w:rFonts w:hint="eastAsia" w:ascii="宋体" w:hAnsi="宋体" w:eastAsia="宋体"/>
          <w:b/>
          <w:spacing w:val="0"/>
          <w:w w:val="100"/>
          <w:sz w:val="30"/>
        </w:rPr>
        <w:t>一、投标函及投标函附录</w:t>
      </w:r>
    </w:p>
    <w:p>
      <w:pPr>
        <w:pStyle w:val="7"/>
        <w:keepNext w:val="0"/>
        <w:keepLines w:val="0"/>
        <w:pageBreakBefore w:val="0"/>
        <w:widowControl w:val="0"/>
        <w:kinsoku/>
        <w:wordWrap/>
        <w:overflowPunct/>
        <w:topLinePunct w:val="0"/>
        <w:autoSpaceDE w:val="0"/>
        <w:autoSpaceDN w:val="0"/>
        <w:bidi w:val="0"/>
        <w:adjustRightInd/>
        <w:snapToGrid/>
        <w:spacing w:line="240" w:lineRule="auto"/>
        <w:ind w:right="510"/>
        <w:jc w:val="left"/>
        <w:textAlignment w:val="auto"/>
        <w:rPr>
          <w:rFonts w:ascii="宋体" w:hAnsi="宋体" w:eastAsia="宋体"/>
          <w:spacing w:val="0"/>
          <w:w w:val="100"/>
        </w:rPr>
      </w:pPr>
      <w:r>
        <w:rPr>
          <w:rFonts w:ascii="宋体" w:hAnsi="宋体" w:eastAsia="宋体"/>
          <w:spacing w:val="0"/>
          <w:w w:val="100"/>
        </w:rPr>
        <w:t xml:space="preserve"> </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34" w:firstLine="0"/>
        <w:jc w:val="center"/>
        <w:textAlignment w:val="auto"/>
        <w:rPr>
          <w:rFonts w:ascii="宋体" w:hAnsi="宋体" w:eastAsia="宋体"/>
          <w:spacing w:val="0"/>
          <w:w w:val="100"/>
          <w:sz w:val="24"/>
        </w:rPr>
      </w:pPr>
      <w:r>
        <w:rPr>
          <w:rFonts w:hint="eastAsia" w:ascii="宋体" w:hAnsi="宋体" w:eastAsia="宋体"/>
          <w:b/>
          <w:spacing w:val="0"/>
          <w:w w:val="100"/>
          <w:sz w:val="28"/>
        </w:rPr>
        <w:t>（一）投标函</w:t>
      </w: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8" w:line="240" w:lineRule="auto"/>
        <w:jc w:val="left"/>
        <w:textAlignment w:val="auto"/>
        <w:rPr>
          <w:rFonts w:ascii="宋体" w:hAnsi="宋体" w:eastAsia="宋体"/>
          <w:spacing w:val="0"/>
          <w:w w:val="100"/>
          <w:sz w:val="19"/>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sz w:val="25"/>
        </w:rPr>
      </w:pPr>
      <w:r>
        <w:rPr>
          <w:rFonts w:hint="eastAsia" w:ascii="宋体" w:hAnsi="宋体" w:eastAsia="宋体"/>
          <w:spacing w:val="0"/>
          <w:w w:val="100"/>
          <w:u w:val="single"/>
          <w:lang w:val="en-US" w:eastAsia="zh-CN"/>
        </w:rPr>
        <w:t>内蒙古中亿建筑有限公司</w:t>
      </w:r>
      <w:r>
        <w:rPr>
          <w:rFonts w:ascii="宋体" w:hAnsi="宋体" w:eastAsia="宋体"/>
          <w:spacing w:val="0"/>
          <w:w w:val="100"/>
          <w:u w:val="single"/>
        </w:rPr>
        <w:t xml:space="preserve"> </w:t>
      </w:r>
      <w:r>
        <w:rPr>
          <w:rFonts w:ascii="宋体" w:hAnsi="宋体" w:eastAsia="宋体"/>
          <w:spacing w:val="0"/>
          <w:w w:val="100"/>
        </w:rPr>
        <w:t xml:space="preserve">（招标人名称： </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500" w:firstLineChars="200"/>
        <w:jc w:val="left"/>
        <w:textAlignment w:val="auto"/>
        <w:rPr>
          <w:rFonts w:ascii="宋体" w:hAnsi="宋体" w:eastAsia="宋体"/>
          <w:spacing w:val="0"/>
          <w:w w:val="100"/>
          <w:sz w:val="18"/>
        </w:rPr>
      </w:pPr>
      <w:r>
        <w:rPr>
          <w:rFonts w:ascii="宋体" w:hAnsi="宋体" w:eastAsia="宋体"/>
          <w:spacing w:val="0"/>
          <w:w w:val="100"/>
          <w:sz w:val="25"/>
        </w:rPr>
        <w:t>我方已仔细研究了</w:t>
      </w:r>
      <w:r>
        <w:rPr>
          <w:rFonts w:hint="eastAsia" w:ascii="宋体" w:hAnsi="宋体" w:eastAsia="宋体"/>
          <w:spacing w:val="0"/>
          <w:w w:val="100"/>
          <w:sz w:val="25"/>
        </w:rPr>
        <w:t>赤峰市红山区妇幼保健院迁建项目</w:t>
      </w:r>
      <w:r>
        <w:rPr>
          <w:rFonts w:hint="eastAsia"/>
          <w:spacing w:val="0"/>
          <w:w w:val="100"/>
          <w:sz w:val="25"/>
          <w:lang w:val="en-US" w:eastAsia="zh-CN"/>
        </w:rPr>
        <w:t>电气</w:t>
      </w:r>
      <w:r>
        <w:rPr>
          <w:rFonts w:hint="eastAsia" w:ascii="宋体" w:hAnsi="宋体" w:eastAsia="宋体"/>
          <w:spacing w:val="0"/>
          <w:w w:val="100"/>
          <w:sz w:val="25"/>
          <w:lang w:val="en-US" w:eastAsia="zh-CN"/>
        </w:rPr>
        <w:t>工程劳务</w:t>
      </w:r>
      <w:r>
        <w:rPr>
          <w:rFonts w:hint="eastAsia" w:ascii="宋体" w:hAnsi="宋体" w:eastAsia="宋体"/>
          <w:spacing w:val="0"/>
          <w:w w:val="100"/>
          <w:sz w:val="25"/>
        </w:rPr>
        <w:t>招标公告</w:t>
      </w:r>
      <w:r>
        <w:rPr>
          <w:rFonts w:hint="eastAsia"/>
          <w:spacing w:val="0"/>
          <w:w w:val="100"/>
          <w:sz w:val="25"/>
          <w:lang w:val="en-US" w:eastAsia="zh-CN"/>
        </w:rPr>
        <w:t>及</w:t>
      </w:r>
      <w:r>
        <w:rPr>
          <w:rFonts w:ascii="宋体" w:hAnsi="宋体" w:eastAsia="宋体"/>
          <w:spacing w:val="0"/>
          <w:w w:val="100"/>
          <w:sz w:val="25"/>
        </w:rPr>
        <w:t>招标文件的全部内容，愿意</w:t>
      </w:r>
      <w:r>
        <w:rPr>
          <w:rFonts w:hint="eastAsia"/>
          <w:spacing w:val="0"/>
          <w:w w:val="100"/>
          <w:sz w:val="25"/>
          <w:lang w:val="en-US" w:eastAsia="zh-CN"/>
        </w:rPr>
        <w:t>以单价</w:t>
      </w:r>
      <w:r>
        <w:rPr>
          <w:rFonts w:hint="eastAsia" w:cs="宋体"/>
          <w:spacing w:val="0"/>
          <w:w w:val="100"/>
          <w:sz w:val="25"/>
          <w:lang w:val="en-US" w:eastAsia="zh-CN"/>
        </w:rPr>
        <w:t>人民币</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元每平方米（建筑面积）（</w:t>
      </w:r>
      <w:r>
        <w:rPr>
          <w:rFonts w:hint="eastAsia" w:ascii="宋体" w:hAnsi="宋体" w:eastAsia="宋体" w:cs="宋体"/>
          <w:spacing w:val="0"/>
          <w:w w:val="100"/>
          <w:sz w:val="25"/>
          <w:u w:val="none"/>
          <w:lang w:val="en-US" w:eastAsia="zh-CN"/>
        </w:rPr>
        <w:t>￥</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w:t>
      </w:r>
      <w:r>
        <w:rPr>
          <w:rFonts w:hint="eastAsia" w:ascii="宋体" w:hAnsi="宋体" w:eastAsia="宋体" w:cs="宋体"/>
          <w:spacing w:val="0"/>
          <w:w w:val="100"/>
          <w:sz w:val="25"/>
          <w:u w:val="none"/>
          <w:lang w:val="en-US" w:eastAsia="zh-CN"/>
        </w:rPr>
        <w:t>㎡</w:t>
      </w:r>
      <w:r>
        <w:rPr>
          <w:rFonts w:hint="eastAsia" w:cs="宋体"/>
          <w:spacing w:val="0"/>
          <w:w w:val="100"/>
          <w:sz w:val="25"/>
          <w:u w:val="none"/>
          <w:lang w:val="en-US" w:eastAsia="zh-CN"/>
        </w:rPr>
        <w:t>)</w:t>
      </w:r>
      <w:r>
        <w:rPr>
          <w:rFonts w:ascii="宋体" w:hAnsi="宋体" w:eastAsia="宋体"/>
          <w:spacing w:val="0"/>
          <w:w w:val="100"/>
        </w:rPr>
        <w:t>按合同约定实施和完成承包</w:t>
      </w:r>
      <w:r>
        <w:rPr>
          <w:rFonts w:hint="eastAsia"/>
          <w:spacing w:val="0"/>
          <w:w w:val="100"/>
          <w:lang w:val="en-US" w:eastAsia="zh-CN"/>
        </w:rPr>
        <w:t>内容</w:t>
      </w:r>
      <w:r>
        <w:rPr>
          <w:rFonts w:ascii="宋体" w:hAnsi="宋体" w:eastAsia="宋体"/>
          <w:spacing w:val="0"/>
          <w:w w:val="100"/>
        </w:rPr>
        <w:t>，修补工程中的任何缺陷，工程质量达到</w:t>
      </w:r>
      <w:r>
        <w:rPr>
          <w:rFonts w:hint="eastAsia"/>
          <w:spacing w:val="0"/>
          <w:w w:val="100"/>
          <w:u w:val="single"/>
          <w:lang w:val="en-US" w:eastAsia="zh-CN"/>
        </w:rPr>
        <w:t>内蒙古自治区“草原杯”</w:t>
      </w:r>
      <w:r>
        <w:rPr>
          <w:rFonts w:ascii="宋体" w:hAnsi="宋体" w:eastAsia="宋体"/>
          <w:spacing w:val="0"/>
          <w:w w:val="100"/>
          <w:u w:val="single"/>
        </w:rPr>
        <w:t xml:space="preserve"> </w:t>
      </w:r>
      <w:r>
        <w:rPr>
          <w:rFonts w:ascii="宋体" w:hAnsi="宋体" w:eastAsia="宋体"/>
          <w:spacing w:val="0"/>
          <w:w w:val="100"/>
        </w:rPr>
        <w:t xml:space="preserve">。  </w:t>
      </w:r>
    </w:p>
    <w:p>
      <w:pPr>
        <w:pStyle w:val="17"/>
        <w:keepNext w:val="0"/>
        <w:keepLines w:val="0"/>
        <w:pageBreakBefore w:val="0"/>
        <w:widowControl w:val="0"/>
        <w:numPr>
          <w:ilvl w:val="0"/>
          <w:numId w:val="0"/>
        </w:numPr>
        <w:tabs>
          <w:tab w:val="left" w:pos="1494"/>
        </w:tabs>
        <w:kinsoku/>
        <w:wordWrap/>
        <w:overflowPunct/>
        <w:topLinePunct w:val="0"/>
        <w:autoSpaceDE w:val="0"/>
        <w:autoSpaceDN w:val="0"/>
        <w:bidi w:val="0"/>
        <w:adjustRightInd/>
        <w:snapToGrid/>
        <w:spacing w:before="67" w:after="0" w:line="360" w:lineRule="auto"/>
        <w:ind w:right="0" w:rightChars="0" w:firstLine="480" w:firstLineChars="200"/>
        <w:jc w:val="left"/>
        <w:textAlignment w:val="auto"/>
        <w:rPr>
          <w:rFonts w:ascii="宋体" w:hAnsi="宋体" w:eastAsia="宋体"/>
          <w:spacing w:val="0"/>
          <w:w w:val="100"/>
          <w:sz w:val="18"/>
        </w:rPr>
      </w:pPr>
      <w:r>
        <w:rPr>
          <w:rFonts w:hint="eastAsia"/>
          <w:spacing w:val="0"/>
          <w:w w:val="100"/>
          <w:sz w:val="24"/>
          <w:lang w:val="en-US" w:eastAsia="zh-CN"/>
        </w:rPr>
        <w:t>1、</w:t>
      </w:r>
      <w:r>
        <w:rPr>
          <w:rFonts w:ascii="宋体" w:hAnsi="宋体" w:eastAsia="宋体"/>
          <w:spacing w:val="0"/>
          <w:w w:val="100"/>
          <w:sz w:val="24"/>
        </w:rPr>
        <w:t xml:space="preserve">我方承诺在招标文件规定的投标有效期内不修改、撤销投标文件。   </w:t>
      </w:r>
    </w:p>
    <w:p>
      <w:pPr>
        <w:pStyle w:val="17"/>
        <w:keepNext w:val="0"/>
        <w:keepLines w:val="0"/>
        <w:pageBreakBefore w:val="0"/>
        <w:widowControl w:val="0"/>
        <w:numPr>
          <w:ilvl w:val="0"/>
          <w:numId w:val="0"/>
        </w:numPr>
        <w:tabs>
          <w:tab w:val="left" w:pos="1494"/>
        </w:tabs>
        <w:kinsoku/>
        <w:wordWrap/>
        <w:overflowPunct/>
        <w:topLinePunct w:val="0"/>
        <w:autoSpaceDE w:val="0"/>
        <w:autoSpaceDN w:val="0"/>
        <w:bidi w:val="0"/>
        <w:adjustRightInd/>
        <w:snapToGrid/>
        <w:spacing w:before="66" w:after="0" w:line="360" w:lineRule="auto"/>
        <w:ind w:right="0" w:rightChars="0" w:firstLine="480" w:firstLineChars="200"/>
        <w:jc w:val="left"/>
        <w:textAlignment w:val="auto"/>
        <w:rPr>
          <w:rFonts w:ascii="宋体" w:hAnsi="宋体" w:eastAsia="宋体"/>
          <w:spacing w:val="0"/>
          <w:w w:val="100"/>
          <w:sz w:val="25"/>
        </w:rPr>
      </w:pPr>
      <w:r>
        <w:rPr>
          <w:rFonts w:hint="eastAsia"/>
          <w:spacing w:val="0"/>
          <w:w w:val="100"/>
          <w:sz w:val="24"/>
          <w:lang w:val="en-US" w:eastAsia="zh-CN"/>
        </w:rPr>
        <w:t>2、</w:t>
      </w:r>
      <w:r>
        <w:rPr>
          <w:rFonts w:ascii="宋体" w:hAnsi="宋体" w:eastAsia="宋体"/>
          <w:spacing w:val="0"/>
          <w:w w:val="100"/>
          <w:sz w:val="24"/>
        </w:rPr>
        <w:t xml:space="preserve">如我方中标：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1" w:after="0" w:line="360" w:lineRule="auto"/>
        <w:ind w:right="0" w:rightChars="0" w:firstLine="480" w:firstLineChars="200"/>
        <w:jc w:val="left"/>
        <w:textAlignment w:val="auto"/>
        <w:rPr>
          <w:rFonts w:ascii="宋体" w:hAnsi="宋体" w:eastAsia="宋体"/>
          <w:spacing w:val="0"/>
          <w:w w:val="100"/>
        </w:rPr>
      </w:pPr>
      <w:r>
        <w:rPr>
          <w:rFonts w:ascii="宋体" w:hAnsi="宋体" w:eastAsia="宋体"/>
          <w:spacing w:val="0"/>
          <w:w w:val="100"/>
          <w:sz w:val="24"/>
        </w:rPr>
        <w:t xml:space="preserve">我方承诺在收到中标通知书后，在中标通知书规定的期限内与你方签订合同。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ascii="宋体" w:hAnsi="宋体" w:eastAsia="宋体"/>
          <w:spacing w:val="0"/>
          <w:w w:val="100"/>
          <w:sz w:val="25"/>
        </w:rPr>
      </w:pPr>
      <w:r>
        <w:rPr>
          <w:rFonts w:ascii="宋体" w:hAnsi="宋体" w:eastAsia="宋体"/>
          <w:spacing w:val="0"/>
          <w:w w:val="100"/>
          <w:sz w:val="24"/>
        </w:rPr>
        <w:t xml:space="preserve">我方承诺在合同约定的期限内完成并移交全部合同工程。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6" w:line="360" w:lineRule="auto"/>
        <w:jc w:val="left"/>
        <w:textAlignment w:val="auto"/>
        <w:rPr>
          <w:rFonts w:ascii="宋体" w:hAnsi="宋体" w:eastAsia="宋体"/>
          <w:spacing w:val="0"/>
          <w:w w:val="100"/>
          <w:sz w:val="23"/>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firstLine="1680" w:firstLineChars="700"/>
        <w:jc w:val="left"/>
        <w:textAlignment w:val="auto"/>
        <w:rPr>
          <w:rFonts w:ascii="宋体" w:hAnsi="宋体" w:eastAsia="宋体"/>
          <w:spacing w:val="0"/>
          <w:w w:val="100"/>
        </w:rPr>
      </w:pPr>
      <w:r>
        <w:rPr>
          <w:rFonts w:ascii="宋体" w:hAnsi="宋体" w:eastAsia="宋体"/>
          <w:spacing w:val="0"/>
          <w:w w:val="100"/>
        </w:rPr>
        <w:t xml:space="preserve">投标人（盖章）：                                      </w:t>
      </w:r>
    </w:p>
    <w:p>
      <w:pPr>
        <w:pStyle w:val="9"/>
        <w:keepNext w:val="0"/>
        <w:keepLines w:val="0"/>
        <w:pageBreakBefore w:val="0"/>
        <w:widowControl w:val="0"/>
        <w:kinsoku/>
        <w:wordWrap/>
        <w:overflowPunct/>
        <w:topLinePunct w:val="0"/>
        <w:autoSpaceDE w:val="0"/>
        <w:autoSpaceDN w:val="0"/>
        <w:bidi w:val="0"/>
        <w:adjustRightInd/>
        <w:snapToGrid/>
        <w:spacing w:before="12" w:line="360" w:lineRule="auto"/>
        <w:jc w:val="left"/>
        <w:textAlignment w:val="auto"/>
        <w:rPr>
          <w:rFonts w:ascii="宋体" w:hAnsi="宋体" w:eastAsia="宋体"/>
          <w:spacing w:val="0"/>
          <w:w w:val="100"/>
          <w:sz w:val="25"/>
        </w:rPr>
      </w:pPr>
    </w:p>
    <w:p>
      <w:pPr>
        <w:pStyle w:val="9"/>
        <w:keepNext w:val="0"/>
        <w:keepLines w:val="0"/>
        <w:pageBreakBefore w:val="0"/>
        <w:widowControl w:val="0"/>
        <w:kinsoku/>
        <w:wordWrap/>
        <w:overflowPunct/>
        <w:topLinePunct w:val="0"/>
        <w:autoSpaceDE w:val="0"/>
        <w:autoSpaceDN w:val="0"/>
        <w:bidi w:val="0"/>
        <w:adjustRightInd/>
        <w:snapToGrid/>
        <w:spacing w:before="67" w:line="360" w:lineRule="auto"/>
        <w:ind w:firstLine="2880" w:firstLineChars="1200"/>
        <w:jc w:val="left"/>
        <w:textAlignment w:val="auto"/>
        <w:rPr>
          <w:rFonts w:ascii="宋体" w:hAnsi="宋体" w:eastAsia="宋体"/>
          <w:spacing w:val="0"/>
          <w:w w:val="100"/>
        </w:rPr>
      </w:pPr>
      <w:r>
        <w:rPr>
          <w:rFonts w:ascii="宋体" w:hAnsi="宋体" w:eastAsia="宋体"/>
          <w:spacing w:val="0"/>
          <w:w w:val="100"/>
        </w:rPr>
        <w:t>法人代表或委托代理人（签字或盖章）：</w:t>
      </w:r>
      <w:r>
        <w:rPr>
          <w:rFonts w:ascii="宋体" w:hAnsi="宋体" w:eastAsia="宋体"/>
          <w:spacing w:val="0"/>
          <w:w w:val="100"/>
          <w:u w:val="single"/>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ascii="宋体" w:hAnsi="宋体" w:eastAsia="宋体"/>
          <w:spacing w:val="0"/>
          <w:w w:val="100"/>
          <w:sz w:val="25"/>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firstLine="3840" w:firstLineChars="1600"/>
        <w:jc w:val="left"/>
        <w:textAlignment w:val="auto"/>
        <w:rPr>
          <w:rFonts w:ascii="宋体" w:hAnsi="宋体" w:eastAsia="宋体"/>
          <w:spacing w:val="0"/>
          <w:w w:val="100"/>
        </w:rPr>
      </w:pPr>
      <w:r>
        <w:rPr>
          <w:rFonts w:ascii="宋体" w:hAnsi="宋体" w:eastAsia="宋体"/>
          <w:spacing w:val="0"/>
          <w:w w:val="100"/>
        </w:rPr>
        <w:t>日 期 ：</w:t>
      </w:r>
      <w:r>
        <w:rPr>
          <w:rFonts w:hint="eastAsia"/>
          <w:spacing w:val="0"/>
          <w:w w:val="100"/>
          <w:lang w:val="en-US" w:eastAsia="zh-CN"/>
        </w:rPr>
        <w:t xml:space="preserve">  </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年</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月</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 xml:space="preserve">日 </w:t>
      </w:r>
    </w:p>
    <w:p>
      <w:pPr>
        <w:pStyle w:val="6"/>
        <w:keepNext w:val="0"/>
        <w:keepLines w:val="0"/>
        <w:pageBreakBefore w:val="0"/>
        <w:widowControl w:val="0"/>
        <w:kinsoku/>
        <w:wordWrap/>
        <w:overflowPunct/>
        <w:topLinePunct w:val="0"/>
        <w:autoSpaceDE w:val="0"/>
        <w:autoSpaceDN w:val="0"/>
        <w:bidi w:val="0"/>
        <w:adjustRightInd/>
        <w:snapToGrid/>
        <w:spacing w:before="115" w:line="240" w:lineRule="auto"/>
        <w:ind w:right="0"/>
        <w:jc w:val="left"/>
        <w:textAlignment w:val="auto"/>
        <w:rPr>
          <w:rFonts w:ascii="宋体" w:hAnsi="宋体" w:eastAsia="宋体"/>
          <w:spacing w:val="0"/>
          <w:w w:val="100"/>
        </w:rPr>
        <w:sectPr>
          <w:headerReference r:id="rId7" w:type="default"/>
          <w:footerReference r:id="rId8" w:type="default"/>
          <w:pgSz w:w="11910" w:h="16850"/>
          <w:pgMar w:top="1440" w:right="1800" w:bottom="1440" w:left="1800" w:header="1051" w:footer="1057" w:gutter="0"/>
          <w:cols w:space="720" w:num="1"/>
        </w:sect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337" w:firstLine="0"/>
        <w:jc w:val="center"/>
        <w:textAlignment w:val="auto"/>
        <w:rPr>
          <w:rFonts w:hint="eastAsia" w:ascii="宋体" w:hAnsi="宋体" w:eastAsia="宋体"/>
          <w:b/>
          <w:spacing w:val="0"/>
          <w:w w:val="100"/>
          <w:sz w:val="30"/>
        </w:rPr>
      </w:pPr>
      <w:bookmarkStart w:id="5" w:name="（八）承诺书"/>
      <w:bookmarkEnd w:id="5"/>
      <w:bookmarkStart w:id="6" w:name="八、资格审查资料"/>
      <w:bookmarkEnd w:id="6"/>
      <w:bookmarkStart w:id="7" w:name="（七）不拖欠农牧民工工资承诺函"/>
      <w:bookmarkEnd w:id="7"/>
      <w:r>
        <w:rPr>
          <w:rFonts w:hint="eastAsia" w:ascii="宋体" w:hAnsi="宋体" w:eastAsia="宋体"/>
          <w:b/>
          <w:spacing w:val="0"/>
          <w:w w:val="100"/>
          <w:sz w:val="30"/>
        </w:rPr>
        <w:t>（</w:t>
      </w:r>
      <w:r>
        <w:rPr>
          <w:rFonts w:hint="eastAsia"/>
          <w:b/>
          <w:spacing w:val="0"/>
          <w:w w:val="100"/>
          <w:sz w:val="30"/>
          <w:lang w:val="en-US" w:eastAsia="zh-CN"/>
        </w:rPr>
        <w:t>二</w:t>
      </w:r>
      <w:r>
        <w:rPr>
          <w:rFonts w:hint="eastAsia" w:ascii="宋体" w:hAnsi="宋体" w:eastAsia="宋体"/>
          <w:b/>
          <w:spacing w:val="0"/>
          <w:w w:val="100"/>
          <w:sz w:val="30"/>
        </w:rPr>
        <w:t>）承诺书</w:t>
      </w:r>
    </w:p>
    <w:p>
      <w:pPr>
        <w:pStyle w:val="9"/>
        <w:keepNext w:val="0"/>
        <w:keepLines w:val="0"/>
        <w:pageBreakBefore w:val="0"/>
        <w:widowControl w:val="0"/>
        <w:kinsoku/>
        <w:wordWrap/>
        <w:overflowPunct/>
        <w:topLinePunct w:val="0"/>
        <w:autoSpaceDE w:val="0"/>
        <w:autoSpaceDN w:val="0"/>
        <w:bidi w:val="0"/>
        <w:adjustRightInd/>
        <w:snapToGrid/>
        <w:spacing w:before="98" w:line="360" w:lineRule="auto"/>
        <w:ind w:left="771"/>
        <w:jc w:val="left"/>
        <w:textAlignment w:val="auto"/>
        <w:rPr>
          <w:rFonts w:ascii="宋体" w:hAnsi="宋体" w:eastAsia="宋体"/>
          <w:spacing w:val="0"/>
          <w:w w:val="100"/>
        </w:rPr>
      </w:pP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8" w:name="致：             （招标人名称）"/>
      <w:bookmarkEnd w:id="8"/>
      <w:r>
        <w:rPr>
          <w:rFonts w:ascii="宋体" w:hAnsi="宋体" w:eastAsia="宋体"/>
          <w:spacing w:val="0"/>
          <w:w w:val="100"/>
        </w:rPr>
        <w:t>致 ：</w:t>
      </w:r>
      <w:r>
        <w:rPr>
          <w:rFonts w:hint="eastAsia" w:ascii="宋体" w:hAnsi="宋体" w:eastAsia="宋体"/>
          <w:spacing w:val="0"/>
          <w:w w:val="100"/>
          <w:u w:val="single"/>
          <w:lang w:val="en-US" w:eastAsia="zh-CN"/>
        </w:rPr>
        <w:t>内蒙古中亿建筑有限公司</w:t>
      </w:r>
      <w:r>
        <w:rPr>
          <w:rFonts w:ascii="宋体" w:hAnsi="宋体" w:eastAsia="宋体"/>
          <w:spacing w:val="0"/>
          <w:w w:val="100"/>
          <w:u w:val="single"/>
        </w:rPr>
        <w:t xml:space="preserve"> </w:t>
      </w:r>
      <w:r>
        <w:rPr>
          <w:rFonts w:ascii="宋体" w:hAnsi="宋体" w:eastAsia="宋体"/>
          <w:spacing w:val="0"/>
          <w:w w:val="100"/>
        </w:rPr>
        <w:t xml:space="preserve">（招标人名称：   </w:t>
      </w:r>
    </w:p>
    <w:p>
      <w:pPr>
        <w:pStyle w:val="9"/>
        <w:keepNext w:val="0"/>
        <w:keepLines w:val="0"/>
        <w:pageBreakBefore w:val="0"/>
        <w:widowControl w:val="0"/>
        <w:kinsoku/>
        <w:wordWrap/>
        <w:overflowPunct/>
        <w:topLinePunct w:val="0"/>
        <w:autoSpaceDE w:val="0"/>
        <w:autoSpaceDN w:val="0"/>
        <w:bidi w:val="0"/>
        <w:adjustRightInd/>
        <w:snapToGrid/>
        <w:spacing w:before="6" w:line="360" w:lineRule="auto"/>
        <w:jc w:val="left"/>
        <w:textAlignment w:val="auto"/>
        <w:rPr>
          <w:rFonts w:ascii="宋体" w:hAnsi="宋体" w:eastAsia="宋体"/>
          <w:spacing w:val="0"/>
          <w:w w:val="100"/>
          <w:sz w:val="9"/>
        </w:rPr>
      </w:pPr>
    </w:p>
    <w:p>
      <w:pPr>
        <w:pStyle w:val="9"/>
        <w:keepNext w:val="0"/>
        <w:keepLines w:val="0"/>
        <w:pageBreakBefore w:val="0"/>
        <w:widowControl w:val="0"/>
        <w:tabs>
          <w:tab w:val="left" w:pos="10560"/>
        </w:tabs>
        <w:kinsoku/>
        <w:wordWrap/>
        <w:overflowPunct/>
        <w:topLinePunct w:val="0"/>
        <w:autoSpaceDE w:val="0"/>
        <w:autoSpaceDN w:val="0"/>
        <w:bidi w:val="0"/>
        <w:adjustRightInd/>
        <w:snapToGrid/>
        <w:spacing w:before="67" w:line="360" w:lineRule="auto"/>
        <w:ind w:right="1148" w:rightChars="522" w:firstLine="480" w:firstLineChars="200"/>
        <w:jc w:val="left"/>
        <w:textAlignment w:val="auto"/>
        <w:rPr>
          <w:rFonts w:ascii="宋体" w:hAnsi="宋体" w:eastAsia="宋体"/>
          <w:spacing w:val="0"/>
          <w:w w:val="100"/>
        </w:rPr>
      </w:pPr>
      <w:bookmarkStart w:id="9" w:name="我公司愿意针对               （标段名称）进行投标。投标文件中所有"/>
      <w:bookmarkEnd w:id="9"/>
      <w:r>
        <w:rPr>
          <w:rFonts w:ascii="宋体" w:hAnsi="宋体" w:eastAsia="宋体"/>
          <w:spacing w:val="0"/>
          <w:w w:val="100"/>
        </w:rPr>
        <w:t>我公司愿意针对</w:t>
      </w:r>
      <w:r>
        <w:rPr>
          <w:rFonts w:hint="eastAsia" w:ascii="宋体" w:hAnsi="宋体" w:eastAsia="宋体"/>
          <w:spacing w:val="0"/>
          <w:w w:val="100"/>
          <w:sz w:val="25"/>
          <w:u w:val="single"/>
        </w:rPr>
        <w:t>赤峰市红山区妇幼保健院迁建项目</w:t>
      </w:r>
      <w:r>
        <w:rPr>
          <w:rFonts w:hint="eastAsia"/>
          <w:spacing w:val="0"/>
          <w:w w:val="100"/>
          <w:sz w:val="25"/>
          <w:u w:val="single"/>
          <w:lang w:val="en-US" w:eastAsia="zh-CN"/>
        </w:rPr>
        <w:t>电气</w:t>
      </w:r>
      <w:r>
        <w:rPr>
          <w:rFonts w:hint="eastAsia" w:ascii="宋体" w:hAnsi="宋体" w:eastAsia="宋体"/>
          <w:spacing w:val="0"/>
          <w:w w:val="100"/>
          <w:sz w:val="25"/>
          <w:u w:val="single"/>
          <w:lang w:val="en-US" w:eastAsia="zh-CN"/>
        </w:rPr>
        <w:t>工程劳务</w:t>
      </w:r>
      <w:r>
        <w:rPr>
          <w:rFonts w:ascii="宋体" w:hAnsi="宋体" w:eastAsia="宋体"/>
          <w:spacing w:val="0"/>
          <w:w w:val="100"/>
        </w:rPr>
        <w:t xml:space="preserve">（标段名称）进行投标。投标文件中所有关于投标人资格的文件、证明、业绩、人员资料、陈述均是真实的、准确的。若有不实，我公司承担由此而产生的一切后果。 </w:t>
      </w:r>
    </w:p>
    <w:p>
      <w:pPr>
        <w:pStyle w:val="9"/>
        <w:keepNext w:val="0"/>
        <w:keepLines w:val="0"/>
        <w:pageBreakBefore w:val="0"/>
        <w:widowControl w:val="0"/>
        <w:kinsoku/>
        <w:wordWrap/>
        <w:overflowPunct/>
        <w:topLinePunct w:val="0"/>
        <w:autoSpaceDE w:val="0"/>
        <w:autoSpaceDN w:val="0"/>
        <w:bidi w:val="0"/>
        <w:adjustRightInd/>
        <w:snapToGrid/>
        <w:spacing w:before="15" w:line="360" w:lineRule="auto"/>
        <w:ind w:left="1252" w:firstLine="4560" w:firstLineChars="1900"/>
        <w:jc w:val="left"/>
        <w:textAlignment w:val="auto"/>
        <w:rPr>
          <w:rFonts w:ascii="宋体" w:hAnsi="宋体" w:eastAsia="宋体"/>
          <w:spacing w:val="0"/>
          <w:w w:val="100"/>
        </w:rPr>
      </w:pPr>
      <w:bookmarkStart w:id="10" w:name="特此声明！"/>
      <w:bookmarkEnd w:id="10"/>
    </w:p>
    <w:p>
      <w:pPr>
        <w:pStyle w:val="9"/>
        <w:keepNext w:val="0"/>
        <w:keepLines w:val="0"/>
        <w:pageBreakBefore w:val="0"/>
        <w:widowControl w:val="0"/>
        <w:kinsoku/>
        <w:wordWrap/>
        <w:overflowPunct/>
        <w:topLinePunct w:val="0"/>
        <w:autoSpaceDE w:val="0"/>
        <w:autoSpaceDN w:val="0"/>
        <w:bidi w:val="0"/>
        <w:adjustRightInd/>
        <w:snapToGrid/>
        <w:spacing w:before="15" w:line="360" w:lineRule="auto"/>
        <w:ind w:left="1252" w:firstLine="4560" w:firstLineChars="1900"/>
        <w:jc w:val="left"/>
        <w:textAlignment w:val="auto"/>
        <w:rPr>
          <w:rFonts w:ascii="宋体" w:hAnsi="宋体" w:eastAsia="宋体"/>
          <w:spacing w:val="0"/>
          <w:w w:val="100"/>
        </w:rPr>
      </w:pPr>
      <w:r>
        <w:rPr>
          <w:rFonts w:ascii="宋体" w:hAnsi="宋体" w:eastAsia="宋体"/>
          <w:spacing w:val="0"/>
          <w:w w:val="100"/>
        </w:rPr>
        <w:t xml:space="preserve">特此声明！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ascii="宋体" w:hAnsi="宋体" w:eastAsia="宋体"/>
          <w:spacing w:val="0"/>
          <w:w w:val="100"/>
          <w:sz w:val="27"/>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11" w:name="投标人名称：（公章）"/>
      <w:bookmarkEnd w:id="11"/>
      <w:r>
        <w:rPr>
          <w:rFonts w:ascii="宋体" w:hAnsi="宋体" w:eastAsia="宋体"/>
          <w:spacing w:val="0"/>
          <w:w w:val="100"/>
        </w:rPr>
        <w:t>投标人名称：（公章）</w:t>
      </w:r>
      <w:r>
        <w:rPr>
          <w:rFonts w:hint="eastAsia"/>
          <w:spacing w:val="0"/>
          <w:w w:val="100"/>
          <w:u w:val="single"/>
          <w:lang w:val="en-US" w:eastAsia="zh-CN"/>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03" w:line="360" w:lineRule="auto"/>
        <w:ind w:right="2447"/>
        <w:jc w:val="left"/>
        <w:textAlignment w:val="auto"/>
        <w:rPr>
          <w:rFonts w:hint="default" w:ascii="宋体" w:hAnsi="宋体" w:eastAsia="宋体"/>
          <w:spacing w:val="0"/>
          <w:w w:val="100"/>
          <w:u w:val="single"/>
          <w:lang w:val="en-US" w:eastAsia="zh-CN"/>
        </w:rPr>
      </w:pPr>
      <w:bookmarkStart w:id="12" w:name="法人代表或委托代理人：（签字或盖章）"/>
      <w:bookmarkEnd w:id="12"/>
      <w:r>
        <w:rPr>
          <w:rFonts w:ascii="宋体" w:hAnsi="宋体" w:eastAsia="宋体"/>
          <w:spacing w:val="0"/>
          <w:w w:val="100"/>
        </w:rPr>
        <w:t>法人代表或委托代理人：（签字或盖章）</w:t>
      </w:r>
      <w:bookmarkStart w:id="13" w:name="日期：      年     月     日"/>
      <w:bookmarkEnd w:id="13"/>
      <w:r>
        <w:rPr>
          <w:rFonts w:hint="eastAsia"/>
          <w:spacing w:val="0"/>
          <w:w w:val="100"/>
          <w:u w:val="single"/>
          <w:lang w:val="en-US" w:eastAsia="zh-CN"/>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03" w:line="360" w:lineRule="auto"/>
        <w:ind w:right="2447"/>
        <w:jc w:val="left"/>
        <w:textAlignment w:val="auto"/>
        <w:rPr>
          <w:rFonts w:ascii="宋体" w:hAnsi="宋体" w:eastAsia="宋体"/>
          <w:spacing w:val="0"/>
          <w:w w:val="100"/>
          <w:sz w:val="28"/>
        </w:rPr>
      </w:pPr>
      <w:r>
        <w:rPr>
          <w:rFonts w:ascii="宋体" w:hAnsi="宋体" w:eastAsia="宋体"/>
          <w:spacing w:val="0"/>
          <w:w w:val="100"/>
        </w:rPr>
        <w:t>日 期 ：</w:t>
      </w:r>
      <w:r>
        <w:rPr>
          <w:rFonts w:hint="eastAsia"/>
          <w:spacing w:val="0"/>
          <w:w w:val="100"/>
          <w:lang w:val="en-US" w:eastAsia="zh-CN"/>
        </w:rPr>
        <w:t xml:space="preserve"> </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年</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月</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日</w:t>
      </w:r>
      <w:r>
        <w:rPr>
          <w:rFonts w:ascii="宋体" w:hAnsi="宋体" w:eastAsia="宋体"/>
          <w:spacing w:val="0"/>
          <w:w w:val="100"/>
          <w:sz w:val="28"/>
        </w:rPr>
        <w:t xml:space="preserve"> </w:t>
      </w:r>
    </w:p>
    <w:p>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rPr>
      </w:pP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02" w:firstLine="0"/>
        <w:jc w:val="left"/>
        <w:textAlignment w:val="auto"/>
        <w:rPr>
          <w:rFonts w:ascii="宋体" w:hAnsi="宋体" w:eastAsia="宋体"/>
          <w:spacing w:val="0"/>
          <w:w w:val="100"/>
          <w:sz w:val="30"/>
        </w:rPr>
        <w:sectPr>
          <w:headerReference r:id="rId9" w:type="default"/>
          <w:footerReference r:id="rId10" w:type="default"/>
          <w:pgSz w:w="11910" w:h="16850"/>
          <w:pgMar w:top="1440" w:right="1800" w:bottom="1440" w:left="1800" w:header="1051" w:footer="1057" w:gutter="0"/>
          <w:pgNumType w:start="1"/>
          <w:cols w:space="720" w:num="1"/>
        </w:sectPr>
      </w:pPr>
    </w:p>
    <w:p>
      <w:pPr>
        <w:keepNext w:val="0"/>
        <w:keepLines w:val="0"/>
        <w:pageBreakBefore w:val="0"/>
        <w:widowControl w:val="0"/>
        <w:numPr>
          <w:ilvl w:val="0"/>
          <w:numId w:val="6"/>
        </w:numPr>
        <w:kinsoku/>
        <w:wordWrap/>
        <w:overflowPunct/>
        <w:topLinePunct w:val="0"/>
        <w:autoSpaceDE w:val="0"/>
        <w:autoSpaceDN w:val="0"/>
        <w:bidi w:val="0"/>
        <w:adjustRightInd/>
        <w:snapToGrid/>
        <w:spacing w:before="0" w:line="240" w:lineRule="auto"/>
        <w:ind w:left="0" w:right="547" w:firstLine="0"/>
        <w:jc w:val="center"/>
        <w:textAlignment w:val="auto"/>
        <w:rPr>
          <w:rFonts w:hint="eastAsia"/>
          <w:b/>
          <w:bCs/>
          <w:spacing w:val="0"/>
          <w:w w:val="100"/>
          <w:sz w:val="32"/>
          <w:szCs w:val="32"/>
          <w:lang w:val="en-US" w:eastAsia="zh-CN"/>
        </w:rPr>
      </w:pPr>
      <w:bookmarkStart w:id="14" w:name="（1）近三年投标人获奖情况表（如有）"/>
      <w:bookmarkEnd w:id="14"/>
      <w:r>
        <w:rPr>
          <w:rFonts w:hint="eastAsia"/>
          <w:b/>
          <w:bCs/>
          <w:spacing w:val="0"/>
          <w:w w:val="100"/>
          <w:sz w:val="32"/>
          <w:szCs w:val="32"/>
          <w:lang w:val="en-US" w:eastAsia="zh-CN"/>
        </w:rPr>
        <w:t>近三年完成工程业绩</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Chars="0" w:right="547" w:rightChars="0"/>
        <w:jc w:val="both"/>
        <w:textAlignment w:val="auto"/>
        <w:rPr>
          <w:rFonts w:hint="eastAsia"/>
          <w:b/>
          <w:bCs/>
          <w:spacing w:val="0"/>
          <w:w w:val="100"/>
          <w:sz w:val="32"/>
          <w:szCs w:val="32"/>
          <w:lang w:val="en-US" w:eastAsia="zh-CN"/>
        </w:rPr>
      </w:pPr>
    </w:p>
    <w:tbl>
      <w:tblPr>
        <w:tblStyle w:val="13"/>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255"/>
        <w:gridCol w:w="1200"/>
        <w:gridCol w:w="183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bl>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rPr>
        <w:sectPr>
          <w:pgSz w:w="11910" w:h="16850"/>
          <w:pgMar w:top="1440" w:right="1800" w:bottom="1440" w:left="1800" w:header="1051" w:footer="1057" w:gutter="0"/>
          <w:cols w:space="720" w:num="1"/>
        </w:sectPr>
      </w:pPr>
    </w:p>
    <w:p>
      <w:pPr>
        <w:pStyle w:val="9"/>
        <w:spacing w:before="0"/>
        <w:rPr>
          <w:rFonts w:ascii="微软雅黑"/>
          <w:b/>
          <w:sz w:val="8"/>
        </w:rPr>
      </w:pPr>
    </w:p>
    <w:sectPr>
      <w:headerReference r:id="rId11" w:type="default"/>
      <w:footerReference r:id="rId12"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rFonts w:hint="default"/>
        <w:sz w:val="20"/>
        <w:lang w:val="en-US"/>
      </w:rPr>
    </w:pPr>
    <w:r>
      <w:pict>
        <v:group id="_x0000_s2050" o:spid="_x0000_s2050" o:spt="203" style="position:absolute;left:0pt;margin-left:70.55pt;margin-top:775.4pt;height:2.25pt;width:454.35pt;mso-position-horizontal-relative:page;mso-position-vertical-relative:page;z-index:-251655168;mso-width-relative:page;mso-height-relative:page;" coordorigin="1412,15508" coordsize="9087,45">
          <o:lock v:ext="edit"/>
          <v:line id="_x0000_s2051" o:spid="_x0000_s2051" o:spt="20" style="position:absolute;left:1412;top:15516;height:0;width:9086;" stroked="t" coordsize="21600,21600">
            <v:path arrowok="t"/>
            <v:fill focussize="0,0"/>
            <v:stroke color="#000000"/>
            <v:imagedata o:title=""/>
            <o:lock v:ext="edit"/>
          </v:line>
          <v:line id="_x0000_s2052" o:spid="_x0000_s2052" o:spt="20" style="position:absolute;left:1412;top:15546;height:0;width:9086;" stroked="t" coordsize="21600,21600">
            <v:path arrowok="t"/>
            <v:fill focussize="0,0"/>
            <v:stroke color="#000000"/>
            <v:imagedata o:title=""/>
            <o:lock v:ext="edit"/>
          </v:line>
        </v:group>
      </w:pict>
    </w:r>
    <w:r>
      <w:pict>
        <v:shape id="_x0000_s2053" o:spid="_x0000_s2053" o:spt="202" type="#_x0000_t202" style="position:absolute;left:0pt;margin-left:70.3pt;margin-top:778.15pt;height:12.5pt;width:454.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6510" w:firstLineChars="3100"/>
                  <w:jc w:val="left"/>
                  <w:rPr>
                    <w:rFonts w:hint="default" w:eastAsia="宋体"/>
                    <w:sz w:val="21"/>
                    <w:lang w:val="en-US" w:eastAsia="zh-CN"/>
                  </w:rPr>
                </w:pPr>
                <w:r>
                  <w:rPr>
                    <w:sz w:val="21"/>
                  </w:rPr>
                  <w:t>内蒙古</w:t>
                </w:r>
                <w:r>
                  <w:rPr>
                    <w:rFonts w:hint="eastAsia"/>
                    <w:sz w:val="21"/>
                    <w:lang w:val="en-US" w:eastAsia="zh-CN"/>
                  </w:rPr>
                  <w:t>中亿建筑有限公司</w:t>
                </w:r>
              </w:p>
            </w:txbxContent>
          </v:textbox>
        </v:shape>
      </w:pict>
    </w:r>
    <w:r>
      <w:rPr>
        <w:rFonts w:hint="eastAsia"/>
        <w:sz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054" o:spid="_x0000_s2054" o:spt="203" style="position:absolute;left:0pt;margin-left:70.55pt;margin-top:775.4pt;height:2.25pt;width:454.35pt;mso-position-horizontal-relative:page;mso-position-vertical-relative:page;z-index:-251653120;mso-width-relative:page;mso-height-relative:page;" coordorigin="1412,15508" coordsize="9087,45">
          <o:lock v:ext="edit"/>
          <v:line id="_x0000_s2055" o:spid="_x0000_s2055" o:spt="20" style="position:absolute;left:1412;top:15516;height:0;width:9086;" stroked="t" coordsize="21600,21600">
            <v:path arrowok="t"/>
            <v:fill focussize="0,0"/>
            <v:stroke color="#000000"/>
            <v:imagedata o:title=""/>
            <o:lock v:ext="edit"/>
          </v:line>
          <v:line id="_x0000_s2056" o:spid="_x0000_s2056" o:spt="20" style="position:absolute;left:1412;top:15546;height:0;width:9086;" stroked="t" coordsize="21600,21600">
            <v:path arrowok="t"/>
            <v:fill focussize="0,0"/>
            <v:stroke color="#000000"/>
            <v:imagedata o:title=""/>
            <o:lock v:ext="edit"/>
          </v:line>
        </v:group>
      </w:pict>
    </w:r>
    <w:r>
      <w:pict>
        <v:shape id="_x0000_s2057" o:spid="_x0000_s2057" o:spt="202" type="#_x0000_t202" style="position:absolute;left:0pt;margin-left:70.3pt;margin-top:778.15pt;height:13.25pt;width:454.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0" w:line="265" w:lineRule="exact"/>
                  <w:ind w:right="0" w:firstLine="6510" w:firstLineChars="3100"/>
                  <w:jc w:val="left"/>
                  <w:rPr>
                    <w:rFonts w:hint="default" w:eastAsia="宋体"/>
                    <w:sz w:val="21"/>
                    <w:lang w:val="en-US" w:eastAsia="zh-CN"/>
                  </w:rPr>
                </w:pPr>
                <w:r>
                  <w:rPr>
                    <w:rFonts w:hint="eastAsia"/>
                    <w:sz w:val="21"/>
                    <w:lang w:val="en-US" w:eastAsia="zh-CN"/>
                  </w:rPr>
                  <w:t>内蒙古中亿建筑有限公司</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185" o:spid="_x0000_s2185" o:spt="203" style="position:absolute;left:0pt;margin-left:70.55pt;margin-top:775.4pt;height:2.25pt;width:454.35pt;mso-position-horizontal-relative:page;mso-position-vertical-relative:page;z-index:-251624448;mso-width-relative:page;mso-height-relative:page;" coordorigin="1412,15508" coordsize="9087,45">
          <o:lock v:ext="edit"/>
          <v:line id="_x0000_s2186" o:spid="_x0000_s2186" o:spt="20" style="position:absolute;left:1412;top:15516;height:0;width:9086;" stroked="t" coordsize="21600,21600">
            <v:path arrowok="t"/>
            <v:fill focussize="0,0"/>
            <v:stroke color="#000000"/>
            <v:imagedata o:title=""/>
            <o:lock v:ext="edit"/>
          </v:line>
          <v:line id="_x0000_s2187" o:spid="_x0000_s2187" o:spt="20" style="position:absolute;left:1412;top:15546;height:0;width:9086;" stroked="t" coordsize="21600,21600">
            <v:path arrowok="t"/>
            <v:fill focussize="0,0"/>
            <v:stroke color="#000000"/>
            <v:imagedata o:title=""/>
            <o:lock v:ext="edit"/>
          </v:line>
        </v:group>
      </w:pict>
    </w:r>
    <w:r>
      <w:pict>
        <v:shape id="_x0000_s2188" o:spid="_x0000_s2188" o:spt="202" type="#_x0000_t202" style="position:absolute;left:0pt;margin-left:69.55pt;margin-top:777.4pt;height:13.25pt;width:454.8pt;mso-position-horizontal-relative:page;mso-position-vertical-relative:page;z-index:-251623424;mso-width-relative:page;mso-height-relative:page;" filled="f" stroked="f" coordsize="21600,21600">
          <v:path/>
          <v:fill on="f" focussize="0,0"/>
          <v:stroke on="f" joinstyle="miter"/>
          <v:imagedata o:title=""/>
          <o:lock v:ext="edit"/>
          <v:textbox inset="0mm,0mm,0mm,0mm">
            <w:txbxContent>
              <w:p>
                <w:pPr>
                  <w:spacing w:before="0" w:line="265" w:lineRule="exact"/>
                  <w:ind w:left="20" w:right="0" w:firstLine="6634" w:firstLineChars="3100"/>
                  <w:jc w:val="left"/>
                  <w:rPr>
                    <w:rFonts w:hint="default" w:eastAsia="宋体"/>
                    <w:sz w:val="21"/>
                    <w:lang w:val="en-US" w:eastAsia="zh-CN"/>
                  </w:rPr>
                </w:pPr>
                <w:r>
                  <w:rPr>
                    <w:rFonts w:hint="eastAsia"/>
                    <w:spacing w:val="2"/>
                    <w:position w:val="1"/>
                    <w:sz w:val="21"/>
                    <w:lang w:val="en-US" w:eastAsia="zh-CN"/>
                  </w:rPr>
                  <w:t>内蒙古中亿建筑有限公司</w:t>
                </w:r>
              </w:p>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65" w:lineRule="exact"/>
      <w:ind w:left="20" w:right="0" w:firstLine="6510" w:firstLineChars="3100"/>
      <w:jc w:val="left"/>
      <w:rPr>
        <w:rFonts w:hint="default" w:eastAsia="宋体"/>
        <w:sz w:val="21"/>
        <w:lang w:val="en-US" w:eastAsia="zh-CN"/>
      </w:rPr>
    </w:pPr>
  </w:p>
  <w:p>
    <w:pPr>
      <w:pStyle w:val="9"/>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65" w:lineRule="exact"/>
      <w:ind w:left="20" w:right="0" w:firstLine="6820" w:firstLineChars="3100"/>
      <w:jc w:val="left"/>
      <w:rPr>
        <w:rFonts w:hint="default" w:eastAsia="宋体"/>
        <w:sz w:val="21"/>
        <w:lang w:val="en-US" w:eastAsia="zh-CN"/>
      </w:rPr>
    </w:pPr>
    <w:r>
      <w:pict>
        <v:group id="_x0000_s2214" o:spid="_x0000_s2214" o:spt="203" style="position:absolute;left:0pt;margin-left:70.55pt;margin-top:775.4pt;height:2.25pt;width:454.35pt;mso-position-horizontal-relative:page;mso-position-vertical-relative:page;z-index:-251616256;mso-width-relative:page;mso-height-relative:page;" coordorigin="1412,15508" coordsize="9087,45">
          <o:lock v:ext="edit"/>
          <v:line id="_x0000_s2215" o:spid="_x0000_s2215" o:spt="20" style="position:absolute;left:1412;top:15516;height:0;width:9086;" stroked="t" coordsize="21600,21600">
            <v:path arrowok="t"/>
            <v:fill focussize="0,0"/>
            <v:stroke color="#000000"/>
            <v:imagedata o:title=""/>
            <o:lock v:ext="edit"/>
          </v:line>
          <v:line id="_x0000_s2216" o:spid="_x0000_s2216" o:spt="20" style="position:absolute;left:1412;top:15546;height:0;width:9086;" stroked="t" coordsize="21600,21600">
            <v:path arrowok="t"/>
            <v:fill focussize="0,0"/>
            <v:stroke color="#000000"/>
            <v:imagedata o:title=""/>
            <o:lock v:ext="edit"/>
          </v:line>
        </v:group>
      </w:pict>
    </w: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7490" w:firstLineChars="3500"/>
      <w:jc w:val="left"/>
      <w:rPr>
        <w:rFonts w:hint="default" w:eastAsia="宋体"/>
        <w:sz w:val="21"/>
        <w:lang w:val="en-US" w:eastAsia="zh-CN"/>
      </w:rPr>
    </w:pPr>
    <w:r>
      <w:rPr>
        <w:rFonts w:hint="eastAsia"/>
        <w:spacing w:val="2"/>
        <w:position w:val="1"/>
        <w:sz w:val="21"/>
        <w:lang w:val="en-US" w:eastAsia="zh-CN"/>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49" o:spid="_x0000_s2049" o:spt="202" type="#_x0000_t202" style="position:absolute;left:0pt;margin-left:70.3pt;margin-top:51.5pt;height:12.5pt;width:454.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赤峰市红山区妇幼保健院迁建项目</w:t>
                </w:r>
                <w:r>
                  <w:rPr>
                    <w:rFonts w:hint="eastAsia"/>
                    <w:sz w:val="21"/>
                    <w:lang w:val="en-US" w:eastAsia="zh-CN"/>
                  </w:rPr>
                  <w:t>电气工程劳务</w:t>
                </w:r>
                <w:r>
                  <w:rPr>
                    <w:sz w:val="21"/>
                  </w:rPr>
                  <w:t>招标文件</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058" o:spid="_x0000_s2058" o:spt="20" style="position:absolute;left:0pt;margin-left:69.05pt;margin-top:65.65pt;height:0pt;width:457.3pt;mso-position-horizontal-relative:page;mso-position-vertical-relative:page;z-index:-251651072;mso-width-relative:page;mso-height-relative:page;" stroked="t" coordsize="21600,21600">
          <v:path arrowok="t"/>
          <v:fill focussize="0,0"/>
          <v:stroke color="#000000"/>
          <v:imagedata o:title=""/>
          <o:lock v:ext="edit"/>
        </v:line>
      </w:pict>
    </w:r>
    <w:r>
      <w:pict>
        <v:shape id="_x0000_s2059" o:spid="_x0000_s2059" o:spt="202" type="#_x0000_t202" style="position:absolute;left:0pt;margin-left:70.3pt;margin-top:51.5pt;height:12.5pt;width:454.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w:t>
                </w:r>
                <w:r>
                  <w:rPr>
                    <w:rFonts w:hint="eastAsia"/>
                    <w:sz w:val="21"/>
                    <w:lang w:val="en-US" w:eastAsia="zh-CN"/>
                  </w:rPr>
                  <w:t>目电气工程劳务</w:t>
                </w:r>
                <w:r>
                  <w:rPr>
                    <w:sz w:val="21"/>
                  </w:rPr>
                  <w:t>招标文件</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189" o:spid="_x0000_s2189" o:spt="20" style="position:absolute;left:0pt;margin-left:69.05pt;margin-top:65.65pt;height:0pt;width:457.3pt;mso-position-horizontal-relative:page;mso-position-vertical-relative:page;z-index:-251622400;mso-width-relative:page;mso-height-relative:page;" stroked="t" coordsize="21600,21600">
          <v:path arrowok="t"/>
          <v:fill focussize="0,0"/>
          <v:stroke color="#000000"/>
          <v:imagedata o:title=""/>
          <o:lock v:ext="edit"/>
        </v:line>
      </w:pict>
    </w:r>
    <w:r>
      <w:pict>
        <v:shape id="_x0000_s2190" o:spid="_x0000_s2190" o:spt="202" type="#_x0000_t202" style="position:absolute;left:0pt;margin-left:70.3pt;margin-top:51.5pt;height:12.5pt;width:454.15pt;mso-position-horizontal-relative:page;mso-position-vertical-relative:page;z-index:-251621376;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w:t>
                </w:r>
                <w:r>
                  <w:rPr>
                    <w:rFonts w:hint="eastAsia"/>
                    <w:sz w:val="21"/>
                    <w:lang w:val="en-US" w:eastAsia="zh-CN"/>
                  </w:rPr>
                  <w:t>目电气工程劳务</w:t>
                </w:r>
                <w:r>
                  <w:rPr>
                    <w:sz w:val="21"/>
                  </w:rPr>
                  <w:t>招标文件</w:t>
                </w:r>
              </w:p>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200" o:spid="_x0000_s2200" o:spt="20" style="position:absolute;left:0pt;margin-left:69.05pt;margin-top:65.65pt;height:0pt;width:457.3pt;mso-position-horizontal-relative:page;mso-position-vertical-relative:page;z-index:-251620352;mso-width-relative:page;mso-height-relative:page;" stroked="t" coordsize="21600,21600">
          <v:path arrowok="t"/>
          <v:fill focussize="0,0"/>
          <v:stroke color="#000000"/>
          <v:imagedata o:title=""/>
          <o:lock v:ext="edit"/>
        </v:line>
      </w:pict>
    </w:r>
    <w:r>
      <w:pict>
        <v:shape id="_x0000_s2201" o:spid="_x0000_s2201" o:spt="202" type="#_x0000_t202" style="position:absolute;left:0pt;margin-left:70.3pt;margin-top:51.5pt;height:12.5pt;width:454.15pt;mso-position-horizontal-relative:page;mso-position-vertical-relative:page;z-index:-251619328;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 峰 市 红 山 区 妇 幼 保 健 院 迁 建 项 目 施 工 招 标 文 件</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EE51B"/>
    <w:multiLevelType w:val="singleLevel"/>
    <w:tmpl w:val="8ECEE51B"/>
    <w:lvl w:ilvl="0" w:tentative="0">
      <w:start w:val="3"/>
      <w:numFmt w:val="chineseCounting"/>
      <w:suff w:val="nothing"/>
      <w:lvlText w:val="%1、"/>
      <w:lvlJc w:val="left"/>
      <w:rPr>
        <w:rFonts w:hint="eastAsia"/>
      </w:rPr>
    </w:lvl>
  </w:abstractNum>
  <w:abstractNum w:abstractNumId="1">
    <w:nsid w:val="CF092B84"/>
    <w:multiLevelType w:val="multilevel"/>
    <w:tmpl w:val="CF092B84"/>
    <w:lvl w:ilvl="0" w:tentative="0">
      <w:start w:val="3"/>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tentative="0">
      <w:start w:val="2"/>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59ADCABA"/>
    <w:multiLevelType w:val="multilevel"/>
    <w:tmpl w:val="59ADCABA"/>
    <w:lvl w:ilvl="0" w:tentative="0">
      <w:start w:val="4"/>
      <w:numFmt w:val="decimal"/>
      <w:lvlText w:val="%1"/>
      <w:lvlJc w:val="left"/>
      <w:pPr>
        <w:ind w:left="1313" w:hanging="361"/>
        <w:jc w:val="left"/>
      </w:pPr>
      <w:rPr>
        <w:rFonts w:hint="default"/>
        <w:lang w:val="zh-CN" w:eastAsia="zh-CN" w:bidi="zh-CN"/>
      </w:rPr>
    </w:lvl>
    <w:lvl w:ilvl="1" w:tentative="0">
      <w:start w:val="1"/>
      <w:numFmt w:val="decimal"/>
      <w:lvlText w:val="%1.%2"/>
      <w:lvlJc w:val="left"/>
      <w:pPr>
        <w:ind w:left="1313" w:hanging="361"/>
        <w:jc w:val="left"/>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tentative="0">
      <w:start w:val="1"/>
      <w:numFmt w:val="chineseCounting"/>
      <w:suff w:val="nothing"/>
      <w:lvlText w:val="%1、"/>
      <w:lvlJc w:val="left"/>
      <w:rPr>
        <w:rFonts w:hint="eastAsia"/>
      </w:rPr>
    </w:lvl>
  </w:abstractNum>
  <w:abstractNum w:abstractNumId="5">
    <w:nsid w:val="6CD87A3A"/>
    <w:multiLevelType w:val="singleLevel"/>
    <w:tmpl w:val="6CD87A3A"/>
    <w:lvl w:ilvl="0" w:tentative="0">
      <w:start w:val="2"/>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014F2F53"/>
    <w:rsid w:val="01D25ECD"/>
    <w:rsid w:val="02C11A38"/>
    <w:rsid w:val="0C11233A"/>
    <w:rsid w:val="17656A52"/>
    <w:rsid w:val="1DDB71F5"/>
    <w:rsid w:val="3AE50ED3"/>
    <w:rsid w:val="400E0E9A"/>
    <w:rsid w:val="42D94433"/>
    <w:rsid w:val="48104AB0"/>
    <w:rsid w:val="75113C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1"/>
    </w:pPr>
    <w:rPr>
      <w:rFonts w:ascii="微软雅黑" w:hAnsi="微软雅黑" w:eastAsia="微软雅黑" w:cs="微软雅黑"/>
      <w:b/>
      <w:bCs/>
      <w:sz w:val="100"/>
      <w:szCs w:val="100"/>
      <w:lang w:val="zh-CN" w:eastAsia="zh-CN" w:bidi="zh-CN"/>
    </w:rPr>
  </w:style>
  <w:style w:type="paragraph" w:styleId="3">
    <w:name w:val="heading 2"/>
    <w:basedOn w:val="1"/>
    <w:next w:val="1"/>
    <w:qFormat/>
    <w:uiPriority w:val="1"/>
    <w:pPr>
      <w:spacing w:line="734" w:lineRule="exact"/>
      <w:ind w:right="435"/>
      <w:jc w:val="center"/>
      <w:outlineLvl w:val="2"/>
    </w:pPr>
    <w:rPr>
      <w:rFonts w:ascii="微软雅黑" w:hAnsi="微软雅黑" w:eastAsia="微软雅黑" w:cs="微软雅黑"/>
      <w:b/>
      <w:bCs/>
      <w:sz w:val="43"/>
      <w:szCs w:val="43"/>
      <w:lang w:val="zh-CN" w:eastAsia="zh-CN" w:bidi="zh-CN"/>
    </w:rPr>
  </w:style>
  <w:style w:type="paragraph" w:styleId="4">
    <w:name w:val="heading 3"/>
    <w:basedOn w:val="1"/>
    <w:next w:val="1"/>
    <w:qFormat/>
    <w:uiPriority w:val="1"/>
    <w:pPr>
      <w:jc w:val="center"/>
      <w:outlineLvl w:val="3"/>
    </w:pPr>
    <w:rPr>
      <w:rFonts w:ascii="微软雅黑" w:hAnsi="微软雅黑" w:eastAsia="微软雅黑" w:cs="微软雅黑"/>
      <w:b/>
      <w:bCs/>
      <w:sz w:val="36"/>
      <w:szCs w:val="36"/>
      <w:lang w:val="zh-CN" w:eastAsia="zh-CN" w:bidi="zh-CN"/>
    </w:rPr>
  </w:style>
  <w:style w:type="paragraph" w:styleId="5">
    <w:name w:val="heading 4"/>
    <w:basedOn w:val="1"/>
    <w:next w:val="1"/>
    <w:qFormat/>
    <w:uiPriority w:val="1"/>
    <w:pPr>
      <w:spacing w:line="534" w:lineRule="exact"/>
      <w:jc w:val="center"/>
      <w:outlineLvl w:val="4"/>
    </w:pPr>
    <w:rPr>
      <w:rFonts w:ascii="微软雅黑" w:hAnsi="微软雅黑" w:eastAsia="微软雅黑" w:cs="微软雅黑"/>
      <w:b/>
      <w:bCs/>
      <w:sz w:val="31"/>
      <w:szCs w:val="31"/>
      <w:lang w:val="zh-CN" w:eastAsia="zh-CN" w:bidi="zh-CN"/>
    </w:rPr>
  </w:style>
  <w:style w:type="paragraph" w:styleId="6">
    <w:name w:val="heading 5"/>
    <w:basedOn w:val="1"/>
    <w:next w:val="1"/>
    <w:qFormat/>
    <w:uiPriority w:val="1"/>
    <w:pPr>
      <w:spacing w:line="516" w:lineRule="exact"/>
      <w:ind w:right="502"/>
      <w:jc w:val="center"/>
      <w:outlineLvl w:val="5"/>
    </w:pPr>
    <w:rPr>
      <w:rFonts w:ascii="微软雅黑" w:hAnsi="微软雅黑" w:eastAsia="微软雅黑" w:cs="微软雅黑"/>
      <w:b/>
      <w:bCs/>
      <w:sz w:val="30"/>
      <w:szCs w:val="30"/>
      <w:lang w:val="zh-CN" w:eastAsia="zh-CN" w:bidi="zh-CN"/>
    </w:rPr>
  </w:style>
  <w:style w:type="paragraph" w:styleId="7">
    <w:name w:val="heading 6"/>
    <w:basedOn w:val="1"/>
    <w:next w:val="1"/>
    <w:qFormat/>
    <w:uiPriority w:val="1"/>
    <w:pPr>
      <w:jc w:val="center"/>
      <w:outlineLvl w:val="6"/>
    </w:pPr>
    <w:rPr>
      <w:rFonts w:ascii="微软雅黑" w:hAnsi="微软雅黑" w:eastAsia="微软雅黑" w:cs="微软雅黑"/>
      <w:b/>
      <w:bCs/>
      <w:sz w:val="28"/>
      <w:szCs w:val="28"/>
      <w:lang w:val="zh-CN" w:eastAsia="zh-CN" w:bidi="zh-CN"/>
    </w:rPr>
  </w:style>
  <w:style w:type="paragraph" w:styleId="8">
    <w:name w:val="heading 7"/>
    <w:basedOn w:val="1"/>
    <w:next w:val="1"/>
    <w:qFormat/>
    <w:uiPriority w:val="1"/>
    <w:pPr>
      <w:ind w:left="1657"/>
      <w:outlineLvl w:val="7"/>
    </w:pPr>
    <w:rPr>
      <w:rFonts w:ascii="微软雅黑" w:hAnsi="微软雅黑" w:eastAsia="微软雅黑" w:cs="微软雅黑"/>
      <w:b/>
      <w:bCs/>
      <w:sz w:val="24"/>
      <w:szCs w:val="24"/>
      <w:lang w:val="zh-CN" w:eastAsia="zh-CN" w:bidi="zh-CN"/>
    </w:rPr>
  </w:style>
  <w:style w:type="character" w:default="1" w:styleId="14">
    <w:name w:val="Default Paragraph Font"/>
    <w:semiHidden/>
    <w:unhideWhenUsed/>
    <w:qFormat/>
    <w:uiPriority w:val="1"/>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9">
    <w:name w:val="Body Text"/>
    <w:basedOn w:val="1"/>
    <w:qFormat/>
    <w:uiPriority w:val="1"/>
    <w:rPr>
      <w:rFonts w:ascii="宋体" w:hAnsi="宋体" w:eastAsia="宋体" w:cs="宋体"/>
      <w:sz w:val="24"/>
      <w:szCs w:val="24"/>
      <w:lang w:val="zh-CN" w:eastAsia="zh-CN" w:bidi="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Hyperlink"/>
    <w:basedOn w:val="14"/>
    <w:qFormat/>
    <w:uiPriority w:val="0"/>
    <w:rPr>
      <w:color w:val="0000FF"/>
      <w:u w:val="single"/>
    </w:rPr>
  </w:style>
  <w:style w:type="table" w:customStyle="1" w:styleId="16">
    <w:name w:val="Table Normal"/>
    <w:semiHidden/>
    <w:unhideWhenUsed/>
    <w:qFormat/>
    <w:uiPriority w:val="2"/>
    <w:tblPr>
      <w:tblLayout w:type="fixed"/>
      <w:tblCellMar>
        <w:top w:w="0" w:type="dxa"/>
        <w:left w:w="0" w:type="dxa"/>
        <w:bottom w:w="0" w:type="dxa"/>
        <w:right w:w="0" w:type="dxa"/>
      </w:tblCellMar>
    </w:tblPr>
  </w:style>
  <w:style w:type="paragraph" w:styleId="17">
    <w:name w:val="List Paragraph"/>
    <w:basedOn w:val="1"/>
    <w:qFormat/>
    <w:uiPriority w:val="1"/>
    <w:pPr>
      <w:ind w:left="771" w:hanging="602"/>
    </w:pPr>
    <w:rPr>
      <w:rFonts w:ascii="宋体" w:hAnsi="宋体" w:eastAsia="宋体" w:cs="宋体"/>
      <w:lang w:val="zh-CN" w:eastAsia="zh-CN" w:bidi="zh-CN"/>
    </w:rPr>
  </w:style>
  <w:style w:type="paragraph" w:customStyle="1" w:styleId="1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189"/>
    <customShpInfo spid="_x0000_s2190"/>
    <customShpInfo spid="_x0000_s2186"/>
    <customShpInfo spid="_x0000_s2187"/>
    <customShpInfo spid="_x0000_s2185"/>
    <customShpInfo spid="_x0000_s2188"/>
    <customShpInfo spid="_x0000_s2200"/>
    <customShpInfo spid="_x0000_s2201"/>
    <customShpInfo spid="_x0000_s2215"/>
    <customShpInfo spid="_x0000_s2216"/>
    <customShpInfo spid="_x0000_s2214"/>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ScaleCrop>false</ScaleCrop>
  <LinksUpToDate>false</LinksUpToDate>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Administrator</cp:lastModifiedBy>
  <dcterms:modified xsi:type="dcterms:W3CDTF">2022-03-18T02:59:22Z</dcterms:modified>
  <dc:title>中  华  人  民  共  和  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2052-11.1.0.9021</vt:lpwstr>
  </property>
  <property fmtid="{D5CDD505-2E9C-101B-9397-08002B2CF9AE}" pid="6" name="ICV">
    <vt:lpwstr>175799B7DA5941AEABAF14BBA527CAE3</vt:lpwstr>
  </property>
</Properties>
</file>