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内蒙古中亿建筑有限公司园林小品招标</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eastAsia" w:eastAsia="微软雅黑"/>
          <w:spacing w:val="14"/>
          <w:lang w:val="en-US" w:eastAsia="zh-CN"/>
        </w:rPr>
      </w:pPr>
      <w:r>
        <w:rPr>
          <w:spacing w:val="14"/>
        </w:rPr>
        <w:t>招标项目编号：</w:t>
      </w:r>
      <w:r>
        <w:rPr>
          <w:rFonts w:hint="eastAsia"/>
          <w:spacing w:val="14"/>
          <w:lang w:val="en-US" w:eastAsia="zh-CN"/>
        </w:rPr>
        <w:t>ZYJZ</w:t>
      </w:r>
      <w:r>
        <w:rPr>
          <w:rFonts w:hint="eastAsia"/>
          <w:spacing w:val="14"/>
          <w:lang w:val="en-US"/>
        </w:rPr>
        <w:t>2022000</w:t>
      </w:r>
      <w:r>
        <w:rPr>
          <w:rFonts w:hint="eastAsia"/>
          <w:spacing w:val="14"/>
          <w:lang w:val="en-US" w:eastAsia="zh-CN"/>
        </w:rPr>
        <w:t>9</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五</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内蒙古中亿建筑有限公司园林小品招标公告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ascii="宋体" w:hAnsi="宋体" w:eastAsia="宋体" w:cs="宋体"/>
          <w:b/>
          <w:bCs/>
          <w:spacing w:val="14"/>
          <w:w w:val="85"/>
          <w:lang w:val="en-US"/>
        </w:rPr>
        <w:t>2022000</w:t>
      </w:r>
      <w:r>
        <w:rPr>
          <w:rFonts w:hint="eastAsia" w:cs="宋体"/>
          <w:b/>
          <w:bCs/>
          <w:spacing w:val="14"/>
          <w:w w:val="85"/>
          <w:lang w:val="en-US" w:eastAsia="zh-CN"/>
        </w:rPr>
        <w:t>9</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sz w:val="28"/>
          <w:szCs w:val="28"/>
        </w:rPr>
      </w:pPr>
      <w:r>
        <w:rPr>
          <w:rFonts w:hint="eastAsia"/>
          <w:b/>
          <w:bCs/>
          <w:sz w:val="28"/>
          <w:szCs w:val="28"/>
        </w:rPr>
        <w:t>1、招标条件</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jc w:val="left"/>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w:t>
      </w:r>
      <w:r>
        <w:rPr>
          <w:rFonts w:hint="eastAsia"/>
          <w:sz w:val="28"/>
          <w:szCs w:val="28"/>
          <w:lang w:val="en-US" w:eastAsia="zh-CN"/>
        </w:rPr>
        <w:t>公司对赤峰市红山高新区幼儿园小学配套工程园林小品</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sz w:val="28"/>
          <w:szCs w:val="28"/>
        </w:rPr>
      </w:pPr>
      <w:r>
        <w:rPr>
          <w:rFonts w:hint="eastAsia"/>
          <w:b/>
          <w:bCs/>
          <w:sz w:val="28"/>
          <w:szCs w:val="28"/>
        </w:rPr>
        <w:t>2、工程概况与招标范围</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eastAsia="宋体"/>
          <w:sz w:val="28"/>
          <w:szCs w:val="28"/>
          <w:lang w:val="en-US" w:eastAsia="zh-CN"/>
        </w:rPr>
      </w:pPr>
      <w:r>
        <w:rPr>
          <w:rFonts w:hint="eastAsia"/>
          <w:b/>
          <w:bCs/>
          <w:sz w:val="28"/>
          <w:szCs w:val="28"/>
          <w:lang w:val="en-US" w:eastAsia="zh-CN"/>
        </w:rPr>
        <w:t>公司</w:t>
      </w:r>
      <w:r>
        <w:rPr>
          <w:rFonts w:hint="eastAsia"/>
          <w:b/>
          <w:bCs/>
          <w:sz w:val="28"/>
          <w:szCs w:val="28"/>
        </w:rPr>
        <w:t>名称</w:t>
      </w:r>
      <w:r>
        <w:rPr>
          <w:rFonts w:hint="eastAsia"/>
          <w:sz w:val="28"/>
          <w:szCs w:val="28"/>
        </w:rPr>
        <w:t>：</w:t>
      </w:r>
      <w:r>
        <w:rPr>
          <w:rFonts w:hint="eastAsia"/>
          <w:sz w:val="28"/>
          <w:szCs w:val="28"/>
          <w:lang w:val="en-US" w:eastAsia="zh-CN"/>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eastAsia"/>
          <w:sz w:val="28"/>
          <w:szCs w:val="28"/>
        </w:rPr>
      </w:pPr>
      <w:r>
        <w:rPr>
          <w:rFonts w:hint="eastAsia"/>
          <w:b/>
          <w:bCs/>
          <w:sz w:val="28"/>
          <w:szCs w:val="28"/>
        </w:rPr>
        <w:t>标段名称</w:t>
      </w:r>
      <w:r>
        <w:rPr>
          <w:rFonts w:hint="eastAsia"/>
          <w:sz w:val="28"/>
          <w:szCs w:val="28"/>
        </w:rPr>
        <w:t>：</w:t>
      </w:r>
      <w:r>
        <w:rPr>
          <w:rFonts w:hint="eastAsia"/>
          <w:sz w:val="28"/>
          <w:szCs w:val="28"/>
          <w:lang w:val="en-US" w:eastAsia="zh-CN"/>
        </w:rPr>
        <w:t>赤峰市红山高新区幼儿园小学配套工程</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sz w:val="28"/>
          <w:szCs w:val="28"/>
          <w:lang w:val="en-US"/>
        </w:rPr>
      </w:pPr>
      <w:r>
        <w:rPr>
          <w:rFonts w:hint="eastAsia"/>
          <w:b/>
          <w:bCs/>
          <w:sz w:val="28"/>
          <w:szCs w:val="28"/>
          <w:lang w:val="en-US" w:eastAsia="zh-CN"/>
        </w:rPr>
        <w:t>工程</w:t>
      </w:r>
      <w:r>
        <w:rPr>
          <w:rFonts w:hint="eastAsia"/>
          <w:b/>
          <w:bCs/>
          <w:sz w:val="28"/>
          <w:szCs w:val="28"/>
        </w:rPr>
        <w:t>地点</w:t>
      </w:r>
      <w:r>
        <w:rPr>
          <w:rFonts w:hint="eastAsia"/>
          <w:sz w:val="28"/>
          <w:szCs w:val="28"/>
        </w:rPr>
        <w:t>：</w:t>
      </w:r>
      <w:r>
        <w:rPr>
          <w:rFonts w:hint="eastAsia"/>
          <w:sz w:val="28"/>
          <w:szCs w:val="28"/>
          <w:lang w:val="en-US" w:eastAsia="zh-CN"/>
        </w:rPr>
        <w:t>赤峰市红山高新技术产业开发区</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eastAsia"/>
          <w:b/>
          <w:bCs/>
          <w:sz w:val="28"/>
          <w:szCs w:val="28"/>
          <w:lang w:val="en-US" w:eastAsia="zh-CN"/>
        </w:rPr>
      </w:pPr>
      <w:r>
        <w:rPr>
          <w:rFonts w:hint="eastAsia"/>
          <w:b/>
          <w:bCs/>
          <w:sz w:val="28"/>
          <w:szCs w:val="28"/>
          <w:lang w:val="en-US" w:eastAsia="zh-CN"/>
        </w:rPr>
        <w:t>工程规模：</w:t>
      </w:r>
      <w:r>
        <w:rPr>
          <w:rFonts w:hint="eastAsia"/>
          <w:sz w:val="28"/>
          <w:szCs w:val="28"/>
          <w:lang w:val="en-US" w:eastAsia="zh-CN"/>
        </w:rPr>
        <w:t>赤峰市红山高新区幼儿园小学配套工程</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b/>
          <w:bCs/>
          <w:sz w:val="28"/>
          <w:szCs w:val="28"/>
          <w:lang w:val="en-US" w:eastAsia="zh-CN"/>
        </w:rPr>
      </w:pPr>
      <w:r>
        <w:rPr>
          <w:rFonts w:hint="eastAsia"/>
          <w:b/>
          <w:bCs/>
          <w:sz w:val="28"/>
          <w:szCs w:val="28"/>
          <w:lang w:val="en-US" w:eastAsia="zh-CN"/>
        </w:rPr>
        <w:t>工程范围：内蒙古中亿建筑有限公司承建</w:t>
      </w:r>
      <w:r>
        <w:rPr>
          <w:rFonts w:hint="eastAsia"/>
          <w:sz w:val="28"/>
          <w:szCs w:val="28"/>
          <w:lang w:val="en-US" w:eastAsia="zh-CN"/>
        </w:rPr>
        <w:t>赤峰市红山高新区幼儿园小学配套工程</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b/>
          <w:bCs/>
          <w:sz w:val="28"/>
          <w:szCs w:val="28"/>
          <w:lang w:val="en-US" w:eastAsia="zh-CN"/>
        </w:rPr>
      </w:pPr>
      <w:r>
        <w:rPr>
          <w:rFonts w:hint="eastAsia"/>
          <w:b/>
          <w:bCs/>
          <w:sz w:val="28"/>
          <w:szCs w:val="28"/>
          <w:lang w:val="en-US" w:eastAsia="zh-CN"/>
        </w:rPr>
        <w:t>质量要求：见第二章第6条</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园林小品材料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eastAsia="zh-CN"/>
        </w:rPr>
        <w:t>5</w:t>
      </w:r>
      <w:r>
        <w:rPr>
          <w:rFonts w:hint="eastAsia"/>
          <w:sz w:val="28"/>
          <w:szCs w:val="28"/>
        </w:rPr>
        <w:t>月</w:t>
      </w:r>
      <w:r>
        <w:rPr>
          <w:rFonts w:hint="eastAsia"/>
          <w:sz w:val="28"/>
          <w:szCs w:val="28"/>
          <w:lang w:val="en-US" w:eastAsia="zh-CN"/>
        </w:rPr>
        <w:t>21</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sz w:val="24"/>
                <w:szCs w:val="24"/>
              </w:rPr>
            </w:pPr>
            <w:r>
              <w:rPr>
                <w:rFonts w:hint="eastAsia"/>
                <w:sz w:val="24"/>
                <w:szCs w:val="24"/>
                <w:lang w:val="en-US" w:eastAsia="zh-CN"/>
              </w:rPr>
              <w:t>赤峰市红山高新区幼儿园小学配套工程</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工程</w:t>
            </w:r>
            <w:r>
              <w:rPr>
                <w:rFonts w:hint="eastAsia" w:ascii="宋体" w:hAnsi="宋体" w:eastAsia="宋体" w:cs="宋体"/>
                <w:spacing w:val="-1"/>
                <w:sz w:val="24"/>
                <w:szCs w:val="24"/>
                <w:lang w:val="en-US" w:eastAsia="zh-CN"/>
              </w:rPr>
              <w:t>地点</w:t>
            </w:r>
          </w:p>
        </w:tc>
        <w:tc>
          <w:tcPr>
            <w:tcW w:w="5983"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sz w:val="24"/>
                <w:szCs w:val="24"/>
                <w:lang w:val="en-US"/>
              </w:rPr>
            </w:pPr>
            <w:r>
              <w:rPr>
                <w:rFonts w:hint="eastAsia"/>
                <w:sz w:val="24"/>
                <w:szCs w:val="24"/>
                <w:lang w:val="en-US" w:eastAsia="zh-CN"/>
              </w:rPr>
              <w:t>赤峰市红山高新技术产业开发区</w:t>
            </w:r>
          </w:p>
          <w:p>
            <w:pPr>
              <w:spacing w:line="360" w:lineRule="auto"/>
              <w:jc w:val="both"/>
              <w:rPr>
                <w:rFonts w:hint="default" w:ascii="宋体" w:hAnsi="宋体" w:eastAsia="宋体" w:cs="宋体"/>
                <w:spacing w:val="-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工程</w:t>
            </w:r>
            <w:r>
              <w:rPr>
                <w:rFonts w:hint="eastAsia" w:ascii="宋体" w:hAnsi="宋体" w:eastAsia="宋体" w:cs="宋体"/>
                <w:sz w:val="24"/>
                <w:szCs w:val="24"/>
                <w:vertAlign w:val="baseline"/>
                <w:lang w:val="en-US" w:eastAsia="zh-CN"/>
              </w:rPr>
              <w:t>范围</w:t>
            </w:r>
          </w:p>
        </w:tc>
        <w:tc>
          <w:tcPr>
            <w:tcW w:w="5983" w:type="dxa"/>
          </w:tcPr>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b/>
                <w:bCs/>
                <w:sz w:val="24"/>
                <w:szCs w:val="24"/>
                <w:lang w:val="en-US" w:eastAsia="zh-CN"/>
              </w:rPr>
            </w:pPr>
            <w:r>
              <w:rPr>
                <w:rFonts w:hint="eastAsia"/>
                <w:b w:val="0"/>
                <w:bCs w:val="0"/>
                <w:sz w:val="24"/>
                <w:szCs w:val="24"/>
                <w:lang w:val="en-US" w:eastAsia="zh-CN"/>
              </w:rPr>
              <w:t>内蒙古中亿建筑有限公司承建</w:t>
            </w:r>
            <w:r>
              <w:rPr>
                <w:rFonts w:hint="eastAsia"/>
                <w:sz w:val="24"/>
                <w:szCs w:val="24"/>
                <w:lang w:val="en-US" w:eastAsia="zh-CN"/>
              </w:rPr>
              <w:t>赤峰市红山高新区幼儿园小学配套工程</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工程周</w:t>
            </w:r>
            <w:r>
              <w:rPr>
                <w:rFonts w:hint="eastAsia" w:ascii="宋体" w:hAnsi="宋体" w:eastAsia="宋体" w:cs="宋体"/>
                <w:sz w:val="24"/>
                <w:szCs w:val="24"/>
                <w:vertAlign w:val="baseline"/>
                <w:lang w:val="en-US" w:eastAsia="zh-CN"/>
              </w:rPr>
              <w:t>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质量</w:t>
            </w:r>
            <w:r>
              <w:rPr>
                <w:rFonts w:hint="eastAsia" w:ascii="宋体" w:hAnsi="宋体" w:eastAsia="宋体" w:cs="宋体"/>
                <w:sz w:val="24"/>
                <w:szCs w:val="24"/>
                <w:vertAlign w:val="baseline"/>
                <w:lang w:val="en-US" w:eastAsia="zh-CN"/>
              </w:rPr>
              <w:t>要求</w:t>
            </w:r>
          </w:p>
        </w:tc>
        <w:tc>
          <w:tcPr>
            <w:tcW w:w="5983" w:type="dxa"/>
            <w:vAlign w:val="top"/>
          </w:tcPr>
          <w:p>
            <w:pPr>
              <w:numPr>
                <w:ilvl w:val="0"/>
                <w:numId w:val="0"/>
              </w:numPr>
              <w:jc w:val="both"/>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1、材质及尺寸要符合图纸设计要求。2、材料要求色泽均匀，无色差。3、拼缝要均匀，符合图纸设计要求。4、垂直度、平整度都要满足规范要求。5、铁艺焊接部位要做好防腐。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5</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21</w:t>
            </w:r>
            <w:bookmarkStart w:id="11" w:name="_GoBack"/>
            <w:bookmarkEnd w:id="11"/>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pStyle w:val="16"/>
              <w:tabs>
                <w:tab w:val="left" w:pos="1388"/>
              </w:tabs>
              <w:spacing w:line="316" w:lineRule="auto"/>
              <w:ind w:left="0" w:leftChars="0" w:right="468" w:firstLine="0" w:firstLineChars="0"/>
              <w:jc w:val="both"/>
              <w:rPr>
                <w:rFonts w:hint="default" w:ascii="宋体" w:hAnsi="宋体" w:cs="宋体" w:eastAsiaTheme="minorEastAsia"/>
                <w:b/>
                <w:bCs/>
                <w:i w:val="0"/>
                <w:iCs w:val="0"/>
                <w:szCs w:val="24"/>
                <w:vertAlign w:val="baseline"/>
                <w:lang w:val="en-US" w:eastAsia="zh-CN"/>
              </w:rPr>
            </w:pPr>
            <w:r>
              <w:rPr>
                <w:rFonts w:hint="eastAsia" w:cs="宋体" w:eastAsiaTheme="minorEastAsia"/>
                <w:b/>
                <w:bCs/>
                <w:i w:val="0"/>
                <w:iCs w:val="0"/>
                <w:szCs w:val="24"/>
                <w:vertAlign w:val="baseline"/>
                <w:lang w:val="en-US" w:eastAsia="zh-CN"/>
              </w:rPr>
              <w:t>安装完毕后付款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w:t>
            </w:r>
            <w:r>
              <w:rPr>
                <w:rFonts w:hint="eastAsia"/>
                <w:sz w:val="24"/>
                <w:szCs w:val="24"/>
                <w:lang w:val="en-US" w:eastAsia="zh-CN"/>
              </w:rPr>
              <w:t>13%增值税专用</w:t>
            </w:r>
            <w:r>
              <w:rPr>
                <w:rFonts w:hint="eastAsia"/>
                <w:sz w:val="24"/>
                <w:szCs w:val="24"/>
                <w:lang w:val="en-US"/>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保供货周期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一、投标函及投标函附录"/>
      <w:bookmarkEnd w:id="0"/>
      <w:bookmarkStart w:id="1" w:name="第二章__投标人须知"/>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内蒙古中亿建筑有限公司园林小品</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此次采购</w:t>
      </w:r>
      <w:r>
        <w:rPr>
          <w:rFonts w:hint="eastAsia"/>
          <w:color w:val="000000" w:themeColor="text1"/>
          <w:sz w:val="28"/>
          <w:szCs w:val="28"/>
          <w:lang w:val="en-US" w:eastAsia="zh-CN"/>
          <w14:textFill>
            <w14:solidFill>
              <w14:schemeClr w14:val="tx1"/>
            </w14:solidFill>
          </w14:textFill>
        </w:rPr>
        <w:t>，并</w:t>
      </w:r>
      <w:r>
        <w:rPr>
          <w:rFonts w:hint="eastAsia"/>
          <w:sz w:val="28"/>
          <w:szCs w:val="28"/>
          <w:lang w:val="en-US" w:eastAsia="zh-CN"/>
        </w:rPr>
        <w:t>确保安装及时安全</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default" w:eastAsia="宋体"/>
          <w:sz w:val="28"/>
          <w:szCs w:val="28"/>
          <w:u w:val="single"/>
          <w:lang w:val="en-US" w:eastAsia="zh-CN"/>
        </w:rPr>
      </w:pPr>
      <w:r>
        <w:rPr>
          <w:rFonts w:hint="eastAsia"/>
          <w:sz w:val="28"/>
          <w:szCs w:val="28"/>
          <w:lang w:val="en-US" w:eastAsia="zh-CN"/>
        </w:rPr>
        <w:t>电话：</w:t>
      </w:r>
      <w:r>
        <w:rPr>
          <w:rFonts w:hint="eastAsia"/>
          <w:sz w:val="28"/>
          <w:szCs w:val="28"/>
          <w:u w:val="single"/>
          <w:lang w:val="en-US" w:eastAsia="zh-CN"/>
        </w:rPr>
        <w:t xml:space="preserve">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内蒙古中亿建筑有限公司园林小品</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Pr>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eastAsia="宋体"/>
        <w:lang w:val="en-US" w:eastAsia="zh-CN"/>
      </w:rPr>
    </w:pPr>
    <w:r>
      <w:rPr>
        <w:rFonts w:hint="eastAsia"/>
        <w:lang w:val="en-US"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default" w:eastAsia="宋体"/>
        <w:sz w:val="20"/>
        <w:lang w:val="en-US" w:eastAsia="zh-CN"/>
      </w:rPr>
    </w:pPr>
    <w:r>
      <w:rPr>
        <w:rFonts w:hint="eastAsia"/>
        <w:sz w:val="20"/>
        <w:lang w:val="en-US" w:eastAsia="zh-CN"/>
      </w:rPr>
      <w:t>内蒙古中亿建筑有限公司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6347A43"/>
    <w:rsid w:val="07F02457"/>
    <w:rsid w:val="0E2172AA"/>
    <w:rsid w:val="10DE798C"/>
    <w:rsid w:val="11A12D97"/>
    <w:rsid w:val="122F4DBC"/>
    <w:rsid w:val="13C91A36"/>
    <w:rsid w:val="13D76F26"/>
    <w:rsid w:val="15BC74DB"/>
    <w:rsid w:val="16AE24BC"/>
    <w:rsid w:val="18E03D7A"/>
    <w:rsid w:val="1A223C28"/>
    <w:rsid w:val="23100139"/>
    <w:rsid w:val="23F912BC"/>
    <w:rsid w:val="243B1E41"/>
    <w:rsid w:val="26DA0E5B"/>
    <w:rsid w:val="297E44FC"/>
    <w:rsid w:val="2CE31C7E"/>
    <w:rsid w:val="2D651CA3"/>
    <w:rsid w:val="34245E7B"/>
    <w:rsid w:val="35B7717F"/>
    <w:rsid w:val="38086DE9"/>
    <w:rsid w:val="38780EED"/>
    <w:rsid w:val="457A4E1A"/>
    <w:rsid w:val="4D1B4BD9"/>
    <w:rsid w:val="4E9354D1"/>
    <w:rsid w:val="55951FDB"/>
    <w:rsid w:val="59610B2C"/>
    <w:rsid w:val="59892C39"/>
    <w:rsid w:val="604427C4"/>
    <w:rsid w:val="65544930"/>
    <w:rsid w:val="67862298"/>
    <w:rsid w:val="69BE438A"/>
    <w:rsid w:val="7A5B6CE4"/>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1615</Words>
  <Characters>1751</Characters>
  <Lines>0</Lines>
  <Paragraphs>0</Paragraphs>
  <TotalTime>86</TotalTime>
  <ScaleCrop>false</ScaleCrop>
  <LinksUpToDate>false</LinksUpToDate>
  <CharactersWithSpaces>2074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2022-05-19T07:13:17Z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