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6"/>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弱电工程招标</w:t>
      </w:r>
    </w:p>
    <w:p>
      <w:pPr>
        <w:pStyle w:val="9"/>
        <w:spacing w:before="11"/>
        <w:rPr>
          <w:rFonts w:ascii="微软雅黑"/>
          <w:b/>
          <w:sz w:val="20"/>
        </w:rPr>
      </w:pPr>
    </w:p>
    <w:p>
      <w:pPr>
        <w:pStyle w:val="6"/>
        <w:ind w:left="87" w:right="17"/>
        <w:rPr>
          <w:rFonts w:hint="default" w:ascii="宋体" w:eastAsia="宋体"/>
          <w:b w:val="0"/>
          <w:sz w:val="21"/>
          <w:lang w:val="en-US"/>
        </w:rPr>
      </w:pPr>
      <w:r>
        <w:rPr>
          <w:spacing w:val="14"/>
          <w:w w:val="85"/>
        </w:rPr>
        <w:t>招标项目编号：</w:t>
      </w:r>
      <w:r>
        <w:rPr>
          <w:rFonts w:hint="eastAsia"/>
          <w:spacing w:val="14"/>
          <w:w w:val="85"/>
          <w:lang w:val="en-US" w:eastAsia="zh-CN"/>
        </w:rPr>
        <w:t>zyjzfy20220010</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八</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5" w:type="default"/>
          <w:footerReference r:id="rId6"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弱电工程</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zyjzfy20220010</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b w:val="0"/>
          <w:bCs/>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办理施工许可证</w:t>
      </w:r>
      <w:r>
        <w:rPr>
          <w:b w:val="0"/>
          <w:bCs/>
          <w:spacing w:val="-13"/>
          <w:w w:val="95"/>
          <w:sz w:val="24"/>
        </w:rPr>
        <w:t>，</w:t>
      </w:r>
      <w:r>
        <w:rPr>
          <w:rFonts w:hint="eastAsia" w:ascii="微软雅黑" w:hAnsi="微软雅黑" w:eastAsia="微软雅黑" w:cs="微软雅黑"/>
          <w:b w:val="0"/>
          <w:bCs/>
          <w:sz w:val="24"/>
          <w:szCs w:val="24"/>
          <w:lang w:val="en-US" w:eastAsia="zh-CN" w:bidi="zh-CN"/>
        </w:rPr>
        <w:t>具备施工条件，</w:t>
      </w:r>
      <w:r>
        <w:rPr>
          <w:rFonts w:ascii="微软雅黑" w:hAnsi="微软雅黑" w:eastAsia="微软雅黑" w:cs="微软雅黑"/>
          <w:b w:val="0"/>
          <w:bCs/>
          <w:sz w:val="24"/>
          <w:szCs w:val="24"/>
          <w:lang w:val="zh-CN" w:eastAsia="zh-CN" w:bidi="zh-CN"/>
        </w:rPr>
        <w:t>招标人</w:t>
      </w:r>
      <w:r>
        <w:rPr>
          <w:rFonts w:hint="eastAsia" w:ascii="微软雅黑" w:hAnsi="微软雅黑" w:eastAsia="微软雅黑" w:cs="微软雅黑"/>
          <w:b w:val="0"/>
          <w:bCs/>
          <w:sz w:val="24"/>
          <w:szCs w:val="24"/>
          <w:lang w:val="en-US" w:eastAsia="zh-CN" w:bidi="zh-CN"/>
        </w:rPr>
        <w:t>内蒙古中亿建筑有限公司</w:t>
      </w:r>
      <w:r>
        <w:rPr>
          <w:rFonts w:ascii="微软雅黑" w:hAnsi="微软雅黑" w:eastAsia="微软雅黑" w:cs="微软雅黑"/>
          <w:b w:val="0"/>
          <w:bCs/>
          <w:sz w:val="24"/>
          <w:szCs w:val="24"/>
          <w:lang w:val="zh-CN" w:eastAsia="zh-CN" w:bidi="zh-CN"/>
        </w:rPr>
        <w:t>。项目已具备招标条件，现对本项目的</w:t>
      </w:r>
      <w:r>
        <w:rPr>
          <w:rFonts w:hint="eastAsia" w:ascii="微软雅黑" w:hAnsi="微软雅黑" w:eastAsia="微软雅黑" w:cs="微软雅黑"/>
          <w:b w:val="0"/>
          <w:bCs/>
          <w:sz w:val="24"/>
          <w:szCs w:val="24"/>
          <w:lang w:val="en-US" w:eastAsia="zh-CN" w:bidi="zh-CN"/>
        </w:rPr>
        <w:t>弱电工</w:t>
      </w:r>
      <w:r>
        <w:rPr>
          <w:rFonts w:hint="eastAsia"/>
          <w:b w:val="0"/>
          <w:bCs/>
          <w:sz w:val="24"/>
          <w:lang w:val="en-US" w:eastAsia="zh-CN"/>
        </w:rPr>
        <w:t>程</w:t>
      </w:r>
      <w:r>
        <w:rPr>
          <w:b w:val="0"/>
          <w:bCs/>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全部弱电工程。</w:t>
      </w:r>
      <w:r>
        <w:rPr>
          <w:rFonts w:hint="eastAsia"/>
          <w:color w:val="FF0000"/>
          <w:sz w:val="24"/>
          <w:lang w:val="en-US" w:eastAsia="zh-CN"/>
        </w:rPr>
        <w:t>（后附工程量清单）</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月</w:t>
      </w:r>
      <w:r>
        <w:rPr>
          <w:sz w:val="24"/>
        </w:rPr>
        <w:t>30</w:t>
      </w:r>
      <w:r>
        <w:rPr>
          <w:spacing w:val="-7"/>
          <w:sz w:val="24"/>
        </w:rPr>
        <w:t>日前</w:t>
      </w:r>
      <w:r>
        <w:rPr>
          <w:rFonts w:hint="eastAsia"/>
          <w:spacing w:val="-7"/>
          <w:sz w:val="24"/>
          <w:lang w:val="en-US" w:eastAsia="zh-CN"/>
        </w:rPr>
        <w:t>交工</w:t>
      </w:r>
      <w:r>
        <w:rPr>
          <w:sz w:val="24"/>
        </w:rPr>
        <w:t>（具体开工日期以合同签订日期为准）</w:t>
      </w:r>
      <w:r>
        <w:rPr>
          <w:rFonts w:hint="eastAsia"/>
          <w:sz w:val="24"/>
          <w:lang w:eastAsia="zh-CN"/>
        </w:rPr>
        <w:t>。</w:t>
      </w:r>
      <w:r>
        <w:rPr>
          <w:sz w:val="24"/>
        </w:rPr>
        <w:t xml:space="preserve">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rPr>
          <w:lang w:val="zh-CN" w:eastAsia="zh-CN"/>
        </w:rPr>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color w:val="FF0000"/>
          <w:lang w:val="zh-CN" w:eastAsia="zh-CN"/>
        </w:rPr>
        <w:t>202</w:t>
      </w:r>
      <w:r>
        <w:rPr>
          <w:rFonts w:hint="eastAsia"/>
          <w:color w:val="FF0000"/>
          <w:lang w:val="en-US" w:eastAsia="zh-CN"/>
        </w:rPr>
        <w:t>2</w:t>
      </w:r>
      <w:r>
        <w:rPr>
          <w:rFonts w:hint="eastAsia"/>
          <w:color w:val="FF0000"/>
          <w:lang w:val="zh-CN" w:eastAsia="zh-CN"/>
        </w:rPr>
        <w:t xml:space="preserve"> 年 </w:t>
      </w:r>
      <w:r>
        <w:rPr>
          <w:rFonts w:hint="eastAsia"/>
          <w:color w:val="FF0000"/>
          <w:lang w:val="en-US" w:eastAsia="zh-CN"/>
        </w:rPr>
        <w:t xml:space="preserve">8 </w:t>
      </w:r>
      <w:r>
        <w:rPr>
          <w:rFonts w:hint="eastAsia"/>
          <w:color w:val="FF0000"/>
          <w:lang w:val="zh-CN" w:eastAsia="zh-CN"/>
        </w:rPr>
        <w:t xml:space="preserve">月 </w:t>
      </w:r>
      <w:r>
        <w:rPr>
          <w:rFonts w:hint="eastAsia"/>
          <w:color w:val="FF0000"/>
          <w:lang w:val="en-US" w:eastAsia="zh-CN"/>
        </w:rPr>
        <w:t>17</w:t>
      </w:r>
      <w:r>
        <w:rPr>
          <w:rFonts w:hint="eastAsia"/>
          <w:color w:val="FF0000"/>
          <w:lang w:val="zh-CN" w:eastAsia="zh-CN"/>
        </w:rPr>
        <w:t>日 09 时 00 分</w:t>
      </w:r>
      <w:r>
        <w:rPr>
          <w:color w:val="FF0000"/>
          <w:lang w:val="zh-CN" w:eastAsia="zh-CN"/>
        </w:rPr>
        <w:t>，</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bookmarkStart w:id="15" w:name="_GoBack"/>
      <w:bookmarkEnd w:id="15"/>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9"/>
        <w:spacing w:before="55" w:line="321" w:lineRule="auto"/>
        <w:ind w:left="471" w:right="503" w:firstLine="480"/>
        <w:jc w:val="both"/>
      </w:pP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spacing w:before="0"/>
        <w:ind w:right="0"/>
        <w:jc w:val="left"/>
        <w:rPr>
          <w:rFonts w:ascii="微软雅黑"/>
          <w:sz w:val="31"/>
        </w:rPr>
        <w:sectPr>
          <w:headerReference r:id="rId7" w:type="default"/>
          <w:footerReference r:id="rId8" w:type="default"/>
          <w:pgSz w:w="11910" w:h="16850"/>
          <w:pgMar w:top="1320" w:right="920" w:bottom="1240" w:left="940" w:header="1051" w:footer="1057" w:gutter="0"/>
          <w:cols w:space="720" w:num="1"/>
        </w:sectPr>
      </w:pPr>
    </w:p>
    <w:p>
      <w:pPr>
        <w:numPr>
          <w:ilvl w:val="0"/>
          <w:numId w:val="0"/>
        </w:numPr>
        <w:spacing w:before="0" w:line="553" w:lineRule="exact"/>
        <w:ind w:right="17" w:rightChars="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第二章   </w:t>
      </w:r>
      <w:r>
        <w:rPr>
          <w:rFonts w:hint="eastAsia" w:ascii="微软雅黑" w:eastAsia="微软雅黑"/>
          <w:b/>
          <w:sz w:val="31"/>
        </w:rPr>
        <w:t>投标人须知</w:t>
      </w:r>
    </w:p>
    <w:p>
      <w:pPr>
        <w:numPr>
          <w:ilvl w:val="0"/>
          <w:numId w:val="4"/>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left="1680" w:leftChars="218" w:right="468" w:rightChars="0" w:hanging="1200" w:hangingChars="500"/>
        <w:jc w:val="both"/>
        <w:rPr>
          <w:rFonts w:hint="eastAsia"/>
          <w:color w:val="FF0000"/>
          <w:sz w:val="24"/>
          <w:lang w:val="en-US" w:eastAsia="zh-CN"/>
        </w:rPr>
      </w:pPr>
      <w:r>
        <w:rPr>
          <w:rFonts w:hint="eastAsia"/>
          <w:sz w:val="24"/>
          <w:lang w:val="en-US" w:eastAsia="zh-CN"/>
        </w:rPr>
        <w:t>1、招标范围</w:t>
      </w:r>
      <w:r>
        <w:rPr>
          <w:sz w:val="24"/>
        </w:rPr>
        <w:t>：</w:t>
      </w:r>
      <w:r>
        <w:rPr>
          <w:rFonts w:hint="eastAsia"/>
          <w:color w:val="FF0000"/>
          <w:sz w:val="24"/>
          <w:lang w:val="en-US" w:eastAsia="zh-CN"/>
        </w:rPr>
        <w:t>本工程范围内的所有弱电工程。（材料及设备按照招标工程量清单中的数量予以报价）</w:t>
      </w:r>
    </w:p>
    <w:p>
      <w:pPr>
        <w:pStyle w:val="17"/>
        <w:numPr>
          <w:ilvl w:val="0"/>
          <w:numId w:val="0"/>
        </w:numPr>
        <w:tabs>
          <w:tab w:val="left" w:pos="1388"/>
        </w:tabs>
        <w:spacing w:before="0" w:after="0" w:line="316" w:lineRule="auto"/>
        <w:ind w:right="468" w:rightChars="0" w:firstLine="480" w:firstLineChars="200"/>
        <w:jc w:val="both"/>
        <w:rPr>
          <w:rFonts w:hint="eastAsia"/>
          <w:color w:val="FF0000"/>
          <w:sz w:val="24"/>
          <w:lang w:val="en-US" w:eastAsia="zh-CN"/>
        </w:rPr>
      </w:pPr>
      <w:r>
        <w:rPr>
          <w:rFonts w:hint="eastAsia"/>
          <w:color w:val="FF0000"/>
          <w:sz w:val="24"/>
          <w:lang w:val="en-US" w:eastAsia="zh-CN"/>
        </w:rPr>
        <w:t>2、承包方式：包工包料、包验收、包检测，招标图纸及工程量清单范围内的总价包干。本工程所涉及弱电工程的所有材料及所用工具。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竣工验收</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w:t>
      </w:r>
      <w:r>
        <w:rPr>
          <w:rFonts w:hint="eastAsia"/>
          <w:b/>
          <w:bCs/>
          <w:color w:val="FF0000"/>
          <w:spacing w:val="-2"/>
          <w:sz w:val="24"/>
          <w:lang w:val="en-US" w:eastAsia="zh-CN"/>
        </w:rPr>
        <w:t>付款方式</w:t>
      </w:r>
    </w:p>
    <w:p>
      <w:pPr>
        <w:pStyle w:val="17"/>
        <w:tabs>
          <w:tab w:val="left" w:pos="1388"/>
        </w:tabs>
        <w:spacing w:line="316" w:lineRule="auto"/>
        <w:ind w:left="0" w:right="468" w:firstLine="482" w:firstLineChars="200"/>
        <w:jc w:val="both"/>
        <w:rPr>
          <w:rFonts w:hint="eastAsia"/>
          <w:b/>
          <w:bCs/>
          <w:sz w:val="24"/>
          <w:lang w:val="en-US" w:eastAsia="zh-CN"/>
        </w:rPr>
      </w:pPr>
      <w:r>
        <w:rPr>
          <w:rFonts w:hint="eastAsia"/>
          <w:b/>
          <w:bCs/>
          <w:sz w:val="24"/>
          <w:lang w:val="en-US" w:eastAsia="zh-CN"/>
        </w:rPr>
        <w:t xml:space="preserve"> 完成工程总量的50%以上，付至合同总价的30%，弱电工程全部完工并经竣工验收合格后付至合同总价的60%，剩余40%分两年付清，其中2023年6月20日-2023年6月30日拨付总价的5%，2023年9月25日-2023年10月5日拨付总价的5%，2024年2月1日-2024年2月10日春节拨付总价的10%。2024年6月20日-2024年6月30日拨付总价的5%，2024年9月25日-2024年10月5日拨付总价的5%，2025年2月1日-2025年2月10日春节拨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color w:val="FF0000"/>
          <w:sz w:val="24"/>
          <w:lang w:val="en-US" w:eastAsia="zh-CN"/>
        </w:rPr>
      </w:pPr>
      <w:r>
        <w:rPr>
          <w:rFonts w:hint="eastAsia"/>
          <w:color w:val="FF0000"/>
          <w:sz w:val="24"/>
          <w:lang w:val="en-US" w:eastAsia="zh-CN"/>
        </w:rPr>
        <w:t>付款前提供9%的增值税专用发票。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color w:val="FF0000"/>
          <w:sz w:val="24"/>
          <w:lang w:val="en-US" w:eastAsia="zh-CN"/>
        </w:rPr>
      </w:pPr>
      <w:r>
        <w:rPr>
          <w:rFonts w:hint="eastAsia"/>
          <w:sz w:val="24"/>
          <w:lang w:val="en-US" w:eastAsia="zh-CN"/>
        </w:rPr>
        <w:t>投标截止日期：</w:t>
      </w:r>
      <w:r>
        <w:rPr>
          <w:rFonts w:hint="eastAsia"/>
          <w:color w:val="FF0000"/>
          <w:sz w:val="24"/>
          <w:lang w:val="en-US" w:eastAsia="zh-CN"/>
        </w:rPr>
        <w:t>2022年8月17日上午9：00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b/>
          <w:spacing w:val="0"/>
          <w:w w:val="100"/>
          <w:sz w:val="30"/>
          <w:lang w:val="en-US" w:eastAsia="zh-CN"/>
        </w:rPr>
      </w:pPr>
      <w:r>
        <w:rPr>
          <w:rFonts w:hint="eastAsia"/>
          <w:sz w:val="24"/>
          <w:lang w:val="en-US" w:eastAsia="zh-CN"/>
        </w:rPr>
        <w:t>投标文件份数 ：1 份，以电子投标文件为准。</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ascii="宋体" w:hAnsi="宋体" w:eastAsia="宋体"/>
          <w:spacing w:val="0"/>
          <w:w w:val="100"/>
        </w:rPr>
        <w:t>（招标人名称</w:t>
      </w:r>
      <w:r>
        <w:rPr>
          <w:rFonts w:hint="eastAsia"/>
          <w:spacing w:val="0"/>
          <w:w w:val="100"/>
          <w:lang w:eastAsia="zh-CN"/>
        </w:rPr>
        <w:t>）：</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0" w:firstLineChars="200"/>
        <w:jc w:val="left"/>
        <w:textAlignment w:val="auto"/>
        <w:rPr>
          <w:rFonts w:ascii="宋体" w:hAnsi="宋体" w:eastAsia="宋体"/>
          <w:spacing w:val="0"/>
          <w:w w:val="100"/>
        </w:rPr>
      </w:pPr>
      <w:r>
        <w:rPr>
          <w:rFonts w:ascii="宋体" w:hAnsi="宋体" w:eastAsia="宋体" w:cs="宋体"/>
          <w:spacing w:val="0"/>
          <w:w w:val="100"/>
          <w:sz w:val="24"/>
          <w:szCs w:val="22"/>
          <w:lang w:val="zh-CN" w:eastAsia="zh-CN" w:bidi="zh-CN"/>
        </w:rPr>
        <w:t>我方已仔细研究了</w:t>
      </w:r>
      <w:r>
        <w:rPr>
          <w:rFonts w:hint="eastAsia" w:ascii="宋体" w:hAnsi="宋体" w:eastAsia="宋体" w:cs="宋体"/>
          <w:spacing w:val="0"/>
          <w:w w:val="100"/>
          <w:sz w:val="24"/>
          <w:szCs w:val="22"/>
          <w:lang w:val="zh-CN" w:eastAsia="zh-CN" w:bidi="zh-CN"/>
        </w:rPr>
        <w:t>赤峰市红山区妇幼保健院迁建项目</w:t>
      </w:r>
      <w:r>
        <w:rPr>
          <w:rFonts w:hint="eastAsia" w:cs="宋体"/>
          <w:spacing w:val="0"/>
          <w:w w:val="100"/>
          <w:sz w:val="24"/>
          <w:szCs w:val="22"/>
          <w:lang w:val="en-US" w:eastAsia="zh-CN" w:bidi="zh-CN"/>
        </w:rPr>
        <w:t>弱电</w:t>
      </w:r>
      <w:r>
        <w:rPr>
          <w:rFonts w:hint="eastAsia" w:ascii="宋体" w:hAnsi="宋体" w:eastAsia="宋体" w:cs="宋体"/>
          <w:spacing w:val="0"/>
          <w:w w:val="100"/>
          <w:sz w:val="24"/>
          <w:szCs w:val="22"/>
          <w:lang w:val="en-US" w:eastAsia="zh-CN" w:bidi="zh-CN"/>
        </w:rPr>
        <w:t>工程</w:t>
      </w:r>
      <w:r>
        <w:rPr>
          <w:rFonts w:hint="eastAsia" w:ascii="宋体" w:hAnsi="宋体" w:eastAsia="宋体" w:cs="宋体"/>
          <w:spacing w:val="0"/>
          <w:w w:val="100"/>
          <w:sz w:val="24"/>
          <w:szCs w:val="22"/>
          <w:lang w:val="zh-CN" w:eastAsia="zh-CN" w:bidi="zh-CN"/>
        </w:rPr>
        <w:t>招标公告</w:t>
      </w:r>
      <w:r>
        <w:rPr>
          <w:rFonts w:hint="eastAsia" w:ascii="宋体" w:hAnsi="宋体" w:eastAsia="宋体" w:cs="宋体"/>
          <w:spacing w:val="0"/>
          <w:w w:val="100"/>
          <w:sz w:val="24"/>
          <w:szCs w:val="22"/>
          <w:lang w:val="en-US" w:eastAsia="zh-CN" w:bidi="zh-CN"/>
        </w:rPr>
        <w:t>及</w:t>
      </w:r>
      <w:r>
        <w:rPr>
          <w:rFonts w:ascii="宋体" w:hAnsi="宋体" w:eastAsia="宋体" w:cs="宋体"/>
          <w:spacing w:val="0"/>
          <w:w w:val="100"/>
          <w:sz w:val="24"/>
          <w:szCs w:val="22"/>
          <w:lang w:val="zh-CN" w:eastAsia="zh-CN" w:bidi="zh-CN"/>
        </w:rPr>
        <w:t>招标文件的全部内容，愿</w:t>
      </w:r>
      <w:r>
        <w:rPr>
          <w:rFonts w:hint="eastAsia" w:ascii="宋体" w:hAnsi="宋体" w:eastAsia="宋体" w:cs="宋体"/>
          <w:spacing w:val="0"/>
          <w:w w:val="100"/>
          <w:sz w:val="24"/>
          <w:szCs w:val="22"/>
          <w:lang w:val="en-US" w:eastAsia="zh-CN" w:bidi="zh-CN"/>
        </w:rPr>
        <w:t>以</w:t>
      </w:r>
      <w:r>
        <w:rPr>
          <w:rFonts w:hint="eastAsia" w:cs="宋体"/>
          <w:spacing w:val="0"/>
          <w:w w:val="100"/>
          <w:sz w:val="24"/>
          <w:szCs w:val="22"/>
          <w:lang w:val="en-US" w:eastAsia="zh-CN" w:bidi="zh-CN"/>
        </w:rPr>
        <w:t>以下报价</w:t>
      </w:r>
      <w:r>
        <w:rPr>
          <w:rFonts w:ascii="宋体" w:hAnsi="宋体" w:eastAsia="宋体" w:cs="宋体"/>
          <w:spacing w:val="0"/>
          <w:w w:val="100"/>
          <w:sz w:val="24"/>
          <w:szCs w:val="22"/>
          <w:lang w:val="zh-CN" w:eastAsia="zh-CN" w:bidi="zh-CN"/>
        </w:rPr>
        <w:t>按合同约定实施和完成承包</w:t>
      </w:r>
      <w:r>
        <w:rPr>
          <w:rFonts w:hint="eastAsia" w:ascii="宋体" w:hAnsi="宋体" w:eastAsia="宋体" w:cs="宋体"/>
          <w:spacing w:val="0"/>
          <w:w w:val="100"/>
          <w:sz w:val="24"/>
          <w:szCs w:val="22"/>
          <w:lang w:val="en-US" w:eastAsia="zh-CN" w:bidi="zh-CN"/>
        </w:rPr>
        <w:t>内容</w:t>
      </w:r>
      <w:r>
        <w:rPr>
          <w:rFonts w:ascii="宋体" w:hAnsi="宋体" w:eastAsia="宋体" w:cs="宋体"/>
          <w:spacing w:val="0"/>
          <w:w w:val="100"/>
          <w:sz w:val="24"/>
          <w:szCs w:val="22"/>
          <w:lang w:val="zh-CN" w:eastAsia="zh-CN" w:bidi="zh-CN"/>
        </w:rPr>
        <w:t>，修补工程中的任何缺陷，工程质量达到</w:t>
      </w:r>
      <w:r>
        <w:rPr>
          <w:rFonts w:hint="eastAsia" w:ascii="宋体" w:hAnsi="宋体" w:eastAsia="宋体" w:cs="宋体"/>
          <w:spacing w:val="0"/>
          <w:w w:val="100"/>
          <w:sz w:val="24"/>
          <w:szCs w:val="22"/>
          <w:lang w:val="en-US" w:eastAsia="zh-CN" w:bidi="zh-CN"/>
        </w:rPr>
        <w:t>内蒙古自治区“草原杯”</w:t>
      </w:r>
      <w:r>
        <w:rPr>
          <w:rFonts w:ascii="宋体" w:hAnsi="宋体" w:eastAsia="宋体" w:cs="宋体"/>
          <w:spacing w:val="0"/>
          <w:w w:val="100"/>
          <w:sz w:val="24"/>
          <w:szCs w:val="22"/>
          <w:lang w:val="zh-CN" w:eastAsia="zh-CN" w:bidi="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0" w:firstLineChars="200"/>
        <w:jc w:val="left"/>
        <w:textAlignment w:val="auto"/>
        <w:rPr>
          <w:rFonts w:hint="eastAsia" w:ascii="宋体" w:hAnsi="宋体" w:eastAsia="宋体"/>
          <w:color w:val="FF0000"/>
          <w:spacing w:val="0"/>
          <w:w w:val="100"/>
          <w:lang w:val="en-US" w:eastAsia="zh-CN"/>
        </w:rPr>
      </w:pPr>
      <w:r>
        <w:rPr>
          <w:rFonts w:hint="eastAsia"/>
          <w:color w:val="FF0000"/>
          <w:spacing w:val="0"/>
          <w:w w:val="100"/>
          <w:lang w:eastAsia="zh-CN"/>
        </w:rPr>
        <w:t>（</w:t>
      </w:r>
      <w:r>
        <w:rPr>
          <w:rFonts w:hint="eastAsia"/>
          <w:color w:val="FF0000"/>
          <w:spacing w:val="0"/>
          <w:w w:val="100"/>
          <w:lang w:val="en-US" w:eastAsia="zh-CN"/>
        </w:rPr>
        <w:t>按照工程量清单列项逐条报价，最后汇总总价。</w:t>
      </w:r>
      <w:r>
        <w:rPr>
          <w:rFonts w:hint="eastAsia"/>
          <w:color w:val="FF0000"/>
          <w:spacing w:val="0"/>
          <w:w w:val="100"/>
          <w:lang w:eastAsia="zh-CN"/>
        </w:rPr>
        <w:t>）</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r>
        <w:rPr>
          <w:rFonts w:ascii="宋体" w:hAnsi="宋体" w:eastAsia="宋体"/>
          <w:spacing w:val="0"/>
          <w:w w:val="100"/>
          <w:sz w:val="24"/>
        </w:rPr>
        <w:t xml:space="preserve">我方承诺在合同约定的期限内完成并移交全部合同工程。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投标人（盖章）：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eastAsia"/>
          <w:spacing w:val="0"/>
          <w:w w:val="100"/>
          <w:sz w:val="25"/>
          <w:lang w:val="en-US" w:eastAsia="zh-CN"/>
        </w:rPr>
      </w:pPr>
      <w:r>
        <w:rPr>
          <w:rFonts w:hint="eastAsia"/>
          <w:spacing w:val="0"/>
          <w:w w:val="100"/>
          <w:sz w:val="25"/>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default" w:ascii="宋体" w:hAnsi="宋体" w:eastAsia="宋体"/>
          <w:spacing w:val="0"/>
          <w:w w:val="100"/>
          <w:lang w:val="en-US"/>
        </w:rPr>
      </w:pPr>
      <w:r>
        <w:rPr>
          <w:rFonts w:hint="eastAsia"/>
          <w:spacing w:val="0"/>
          <w:w w:val="100"/>
          <w:sz w:val="25"/>
          <w:lang w:val="en-US" w:eastAsia="zh-CN"/>
        </w:rPr>
        <w:t xml:space="preserve">                       联系电话：</w:t>
      </w:r>
      <w:r>
        <w:rPr>
          <w:rFonts w:hint="eastAsia"/>
          <w:spacing w:val="0"/>
          <w:w w:val="100"/>
          <w:sz w:val="25"/>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9" w:type="default"/>
          <w:footerReference r:id="rId10"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资格审查资料"/>
      <w:bookmarkEnd w:id="5"/>
      <w:bookmarkStart w:id="6" w:name="（八）承诺书"/>
      <w:bookmarkEnd w:id="6"/>
      <w:bookmarkStart w:id="7" w:name="（七）不拖欠农牧民工工资承诺函"/>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（招标人名称</w:t>
      </w:r>
      <w:r>
        <w:rPr>
          <w:rFonts w:hint="eastAsia"/>
          <w:spacing w:val="0"/>
          <w:w w:val="100"/>
          <w:lang w:eastAsia="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弱电</w:t>
      </w:r>
      <w:r>
        <w:rPr>
          <w:rFonts w:hint="eastAsia" w:ascii="宋体" w:hAnsi="宋体" w:eastAsia="宋体"/>
          <w:spacing w:val="0"/>
          <w:w w:val="100"/>
          <w:sz w:val="25"/>
          <w:u w:val="single"/>
          <w:lang w:val="en-US" w:eastAsia="zh-CN"/>
        </w:rPr>
        <w:t>工程</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11" w:type="default"/>
          <w:footerReference r:id="rId12"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5"/>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936"/>
        <w:gridCol w:w="2196"/>
        <w:gridCol w:w="202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序号</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工程业绩</w:t>
            </w: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建筑规模</w:t>
            </w: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right"/>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联系电话</w:t>
            </w: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1</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2</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3</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4</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3" w:type="default"/>
      <w:footerReference r:id="rId14" w:type="default"/>
      <w:pgSz w:w="11910" w:h="16850"/>
      <w:pgMar w:top="1320" w:right="0" w:bottom="1240" w:left="640" w:header="1051"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弱电工程</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目弱电工程</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目弱电工程</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4928;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 xml:space="preserve">赤 峰 市 红 山 区 妇 幼 保 健 院 迁 建 项 目 </w:t>
                </w:r>
                <w:r>
                  <w:rPr>
                    <w:rFonts w:hint="eastAsia"/>
                    <w:sz w:val="21"/>
                    <w:lang w:val="en-US" w:eastAsia="zh-CN"/>
                  </w:rPr>
                  <w:t xml:space="preserve">弱电 </w:t>
                </w:r>
                <w:r>
                  <w:rPr>
                    <w:sz w:val="21"/>
                  </w:rPr>
                  <w:t>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zFmMTkxZjg5NTg3ODE0OGM1ZDQ5ODE2NDAyOGU0ODMifQ=="/>
  </w:docVars>
  <w:rsids>
    <w:rsidRoot w:val="00000000"/>
    <w:rsid w:val="00527A8E"/>
    <w:rsid w:val="014F2F53"/>
    <w:rsid w:val="04302490"/>
    <w:rsid w:val="043F4C76"/>
    <w:rsid w:val="044836F2"/>
    <w:rsid w:val="05BE444C"/>
    <w:rsid w:val="06BC2D7C"/>
    <w:rsid w:val="070551F4"/>
    <w:rsid w:val="0973097C"/>
    <w:rsid w:val="0C11233A"/>
    <w:rsid w:val="0D117EC8"/>
    <w:rsid w:val="0FB00723"/>
    <w:rsid w:val="0FC36834"/>
    <w:rsid w:val="19015812"/>
    <w:rsid w:val="19CA2A82"/>
    <w:rsid w:val="1A51377F"/>
    <w:rsid w:val="1B5D44D7"/>
    <w:rsid w:val="1C601485"/>
    <w:rsid w:val="1F6B5FE9"/>
    <w:rsid w:val="1FAB6EE7"/>
    <w:rsid w:val="20BA3BD2"/>
    <w:rsid w:val="2535271F"/>
    <w:rsid w:val="297E000C"/>
    <w:rsid w:val="2DE011E2"/>
    <w:rsid w:val="2E1A21B6"/>
    <w:rsid w:val="2FEA097A"/>
    <w:rsid w:val="33B57B97"/>
    <w:rsid w:val="33FE4B9D"/>
    <w:rsid w:val="34C410DE"/>
    <w:rsid w:val="34FA6DEB"/>
    <w:rsid w:val="37EA179E"/>
    <w:rsid w:val="3AE50ED3"/>
    <w:rsid w:val="3AE710BD"/>
    <w:rsid w:val="3B6B0174"/>
    <w:rsid w:val="400E0E9A"/>
    <w:rsid w:val="429F6737"/>
    <w:rsid w:val="44FE7F39"/>
    <w:rsid w:val="46585845"/>
    <w:rsid w:val="46632CB4"/>
    <w:rsid w:val="48104AB0"/>
    <w:rsid w:val="4B03759B"/>
    <w:rsid w:val="4B1B6239"/>
    <w:rsid w:val="4B2772B0"/>
    <w:rsid w:val="4B2B6450"/>
    <w:rsid w:val="4FEE1AD3"/>
    <w:rsid w:val="50B67110"/>
    <w:rsid w:val="51BA6088"/>
    <w:rsid w:val="551A7423"/>
    <w:rsid w:val="56AC4DBF"/>
    <w:rsid w:val="574D1E50"/>
    <w:rsid w:val="57DB3742"/>
    <w:rsid w:val="5ADF54BA"/>
    <w:rsid w:val="610F4A60"/>
    <w:rsid w:val="63BD7EA9"/>
    <w:rsid w:val="64E62AC3"/>
    <w:rsid w:val="66557DF1"/>
    <w:rsid w:val="68517493"/>
    <w:rsid w:val="6A6669E1"/>
    <w:rsid w:val="6B1E296D"/>
    <w:rsid w:val="6F762811"/>
    <w:rsid w:val="719D7AC6"/>
    <w:rsid w:val="732E473B"/>
    <w:rsid w:val="733C0072"/>
    <w:rsid w:val="74B43299"/>
    <w:rsid w:val="75113C1C"/>
    <w:rsid w:val="76FF2098"/>
    <w:rsid w:val="771D72C0"/>
    <w:rsid w:val="77D9458A"/>
    <w:rsid w:val="78B657C4"/>
    <w:rsid w:val="78DB50B6"/>
    <w:rsid w:val="7955580E"/>
    <w:rsid w:val="7B590028"/>
    <w:rsid w:val="7B880D3E"/>
    <w:rsid w:val="7C6612FC"/>
    <w:rsid w:val="7D1D78B3"/>
    <w:rsid w:val="7E657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1874</Words>
  <Characters>2087</Characters>
  <TotalTime>11</TotalTime>
  <ScaleCrop>false</ScaleCrop>
  <LinksUpToDate>false</LinksUpToDate>
  <CharactersWithSpaces>2548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王涛</cp:lastModifiedBy>
  <dcterms:modified xsi:type="dcterms:W3CDTF">2022-08-08T01:06:12Z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2052-11.1.0.12302</vt:lpwstr>
  </property>
  <property fmtid="{D5CDD505-2E9C-101B-9397-08002B2CF9AE}" pid="6" name="ICV">
    <vt:lpwstr>175799B7DA5941AEABAF14BBA527CAE3</vt:lpwstr>
  </property>
  <property fmtid="{D5CDD505-2E9C-101B-9397-08002B2CF9AE}" pid="7" name="commondata">
    <vt:lpwstr>eyJoZGlkIjoiZTczZGJiMzk3NmE4MTFmY2I0NmVkOTVhODY4OTk3OTcifQ==</vt:lpwstr>
  </property>
</Properties>
</file>