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highlight w:val="none"/>
        </w:rPr>
      </w:pPr>
      <w:r>
        <w:rPr>
          <w:rFonts w:hint="eastAsia"/>
          <w:highlight w:val="none"/>
          <w:lang w:val="en-US"/>
        </w:rPr>
        <w:t xml:space="preserve">                                                                      </w:t>
      </w:r>
      <w:r>
        <w:rPr>
          <w:rFonts w:hint="eastAsia"/>
          <w:highlight w:val="none"/>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3" cstate="print"/>
                    <a:stretch>
                      <a:fillRect/>
                    </a:stretch>
                  </pic:blipFill>
                  <pic:spPr>
                    <a:xfrm>
                      <a:off x="0" y="0"/>
                      <a:ext cx="963930" cy="1026160"/>
                    </a:xfrm>
                    <a:prstGeom prst="rect">
                      <a:avLst/>
                    </a:prstGeom>
                  </pic:spPr>
                </pic:pic>
              </a:graphicData>
            </a:graphic>
          </wp:inline>
        </w:drawing>
      </w:r>
    </w:p>
    <w:p>
      <w:pPr>
        <w:pStyle w:val="9"/>
        <w:spacing w:before="8"/>
        <w:rPr>
          <w:rFonts w:ascii="Times New Roman"/>
          <w:sz w:val="26"/>
          <w:highlight w:val="none"/>
          <w:lang w:val="en-US"/>
        </w:rPr>
      </w:pPr>
      <w:r>
        <w:rPr>
          <w:rFonts w:hint="eastAsia" w:ascii="Times New Roman"/>
          <w:sz w:val="26"/>
          <w:highlight w:val="none"/>
          <w:lang w:val="en-US"/>
        </w:rPr>
        <w:t xml:space="preserve"> </w:t>
      </w:r>
    </w:p>
    <w:p>
      <w:pPr>
        <w:pStyle w:val="4"/>
        <w:tabs>
          <w:tab w:val="left" w:pos="4565"/>
          <w:tab w:val="left" w:pos="9146"/>
        </w:tabs>
        <w:spacing w:line="339" w:lineRule="exact"/>
        <w:ind w:right="17"/>
        <w:rPr>
          <w:highlight w:val="none"/>
        </w:rPr>
      </w:pPr>
      <w:r>
        <w:rPr>
          <w:highlight w:val="none"/>
        </w:rPr>
        <w:pict>
          <v:line id="_x0000_s1026" o:spid="_x0000_s1026" o:spt="20" style="position:absolute;left:0pt;margin-left:69.05pt;margin-top:6.8pt;height:0pt;width:457.3pt;mso-position-horizontal-relative:page;z-index:-251657216;mso-width-relative:page;mso-height-relative:page;" coordsize="21600,21600">
            <v:path arrowok="t"/>
            <v:fill focussize="0,0"/>
            <v:stroke weight="2.25pt"/>
            <v:imagedata o:title=""/>
            <o:lock v:ext="edit"/>
          </v:line>
        </w:pict>
      </w:r>
      <w:r>
        <w:rPr>
          <w:strike/>
          <w:w w:val="168"/>
          <w:highlight w:val="none"/>
        </w:rPr>
        <w:t xml:space="preserve"> </w:t>
      </w:r>
      <w:r>
        <w:rPr>
          <w:strike/>
          <w:highlight w:val="none"/>
        </w:rPr>
        <w:tab/>
      </w:r>
      <w:r>
        <w:rPr>
          <w:strike/>
          <w:w w:val="168"/>
          <w:highlight w:val="none"/>
        </w:rPr>
        <w:t xml:space="preserve"> </w:t>
      </w:r>
      <w:r>
        <w:rPr>
          <w:strike/>
          <w:highlight w:val="none"/>
        </w:rPr>
        <w:tab/>
      </w:r>
    </w:p>
    <w:p>
      <w:pPr>
        <w:spacing w:line="423" w:lineRule="exact"/>
        <w:ind w:left="145"/>
        <w:jc w:val="center"/>
        <w:rPr>
          <w:rFonts w:ascii="微软雅黑"/>
          <w:b/>
          <w:sz w:val="36"/>
          <w:highlight w:val="none"/>
        </w:rPr>
      </w:pPr>
      <w:r>
        <w:rPr>
          <w:rFonts w:ascii="微软雅黑"/>
          <w:b/>
          <w:w w:val="168"/>
          <w:sz w:val="36"/>
          <w:highlight w:val="none"/>
        </w:rPr>
        <w:t xml:space="preserve"> </w:t>
      </w:r>
    </w:p>
    <w:p>
      <w:pPr>
        <w:pStyle w:val="9"/>
        <w:spacing w:before="11"/>
        <w:jc w:val="center"/>
        <w:rPr>
          <w:rFonts w:hint="eastAsia" w:ascii="微软雅黑" w:hAnsi="微软雅黑" w:eastAsia="微软雅黑"/>
          <w:b/>
          <w:sz w:val="31"/>
          <w:szCs w:val="31"/>
          <w:highlight w:val="none"/>
          <w:lang w:val="en-US"/>
        </w:rPr>
      </w:pPr>
      <w:r>
        <w:rPr>
          <w:rFonts w:hint="eastAsia" w:ascii="微软雅黑" w:hAnsi="微软雅黑" w:eastAsia="微软雅黑"/>
          <w:b/>
          <w:sz w:val="31"/>
          <w:szCs w:val="31"/>
          <w:highlight w:val="none"/>
          <w:lang w:val="en-US"/>
        </w:rPr>
        <w:t>赤峰学院附属医院临床综合楼建设项目</w:t>
      </w:r>
    </w:p>
    <w:p>
      <w:pPr>
        <w:pStyle w:val="9"/>
        <w:spacing w:before="11"/>
        <w:jc w:val="center"/>
        <w:rPr>
          <w:rFonts w:hint="eastAsia" w:ascii="微软雅黑" w:hAnsi="微软雅黑" w:eastAsia="微软雅黑"/>
          <w:b/>
          <w:sz w:val="31"/>
          <w:szCs w:val="31"/>
          <w:highlight w:val="none"/>
          <w:lang w:val="en-US"/>
        </w:rPr>
      </w:pPr>
      <w:r>
        <w:rPr>
          <w:rFonts w:hint="eastAsia" w:ascii="微软雅黑" w:hAnsi="微软雅黑" w:eastAsia="微软雅黑"/>
          <w:b/>
          <w:sz w:val="31"/>
          <w:szCs w:val="31"/>
          <w:highlight w:val="none"/>
          <w:lang w:val="en-US" w:eastAsia="zh-CN"/>
        </w:rPr>
        <w:t>屋面砖</w:t>
      </w:r>
      <w:r>
        <w:rPr>
          <w:rFonts w:hint="eastAsia" w:ascii="微软雅黑" w:hAnsi="微软雅黑" w:eastAsia="微软雅黑"/>
          <w:b/>
          <w:sz w:val="31"/>
          <w:szCs w:val="31"/>
          <w:highlight w:val="none"/>
          <w:lang w:val="en-US"/>
        </w:rPr>
        <w:t>工程招标公告</w:t>
      </w:r>
    </w:p>
    <w:p>
      <w:pPr>
        <w:pStyle w:val="9"/>
        <w:spacing w:before="11"/>
        <w:rPr>
          <w:rFonts w:ascii="微软雅黑"/>
          <w:b/>
          <w:sz w:val="20"/>
          <w:highlight w:val="none"/>
        </w:rPr>
      </w:pPr>
    </w:p>
    <w:p>
      <w:pPr>
        <w:pStyle w:val="6"/>
        <w:ind w:left="87" w:right="17"/>
        <w:rPr>
          <w:rFonts w:hint="default" w:ascii="宋体" w:eastAsia="微软雅黑"/>
          <w:b w:val="0"/>
          <w:sz w:val="21"/>
          <w:highlight w:val="none"/>
          <w:lang w:val="en-US" w:eastAsia="zh-CN"/>
        </w:rPr>
      </w:pPr>
      <w:r>
        <w:rPr>
          <w:spacing w:val="14"/>
          <w:w w:val="85"/>
          <w:highlight w:val="none"/>
        </w:rPr>
        <w:t>招标项目编号：</w:t>
      </w:r>
      <w:r>
        <w:rPr>
          <w:rFonts w:hint="eastAsia"/>
          <w:spacing w:val="14"/>
          <w:w w:val="85"/>
          <w:highlight w:val="none"/>
          <w:lang w:val="en-US"/>
        </w:rPr>
        <w:t>ZYZBFSYY202300</w:t>
      </w:r>
      <w:r>
        <w:rPr>
          <w:rFonts w:hint="eastAsia"/>
          <w:spacing w:val="14"/>
          <w:w w:val="85"/>
          <w:highlight w:val="none"/>
          <w:lang w:val="en-US" w:eastAsia="zh-CN"/>
        </w:rPr>
        <w:t>11</w:t>
      </w: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10"/>
          <w:highlight w:val="none"/>
        </w:rPr>
      </w:pPr>
    </w:p>
    <w:p>
      <w:pPr>
        <w:pStyle w:val="9"/>
        <w:spacing w:before="1"/>
        <w:rPr>
          <w:sz w:val="7"/>
          <w:highlight w:val="none"/>
        </w:rPr>
      </w:pPr>
    </w:p>
    <w:p>
      <w:pPr>
        <w:spacing w:before="1" w:line="25" w:lineRule="exact"/>
        <w:ind w:left="17"/>
        <w:jc w:val="center"/>
        <w:rPr>
          <w:sz w:val="10"/>
          <w:highlight w:val="none"/>
        </w:rPr>
      </w:pPr>
      <w:r>
        <w:rPr>
          <w:w w:val="105"/>
          <w:sz w:val="10"/>
          <w:highlight w:val="none"/>
        </w:rPr>
        <w:t xml:space="preserve"> </w:t>
      </w:r>
    </w:p>
    <w:p>
      <w:pPr>
        <w:pStyle w:val="2"/>
        <w:ind w:left="402"/>
        <w:rPr>
          <w:rFonts w:ascii="宋体" w:eastAsia="宋体"/>
          <w:b w:val="0"/>
          <w:sz w:val="84"/>
          <w:highlight w:val="none"/>
        </w:rPr>
      </w:pPr>
      <w:r>
        <w:rPr>
          <w:position w:val="1"/>
          <w:highlight w:val="none"/>
        </w:rPr>
        <w:t>招 标 文 件</w:t>
      </w:r>
      <w:r>
        <w:rPr>
          <w:rFonts w:hint="eastAsia" w:ascii="宋体" w:eastAsia="宋体"/>
          <w:b w:val="0"/>
          <w:sz w:val="84"/>
          <w:highlight w:val="none"/>
        </w:rPr>
        <w:t xml:space="preserve"> </w:t>
      </w:r>
    </w:p>
    <w:p>
      <w:pPr>
        <w:spacing w:line="247" w:lineRule="exact"/>
        <w:ind w:left="107"/>
        <w:jc w:val="center"/>
        <w:rPr>
          <w:sz w:val="28"/>
          <w:highlight w:val="none"/>
        </w:rPr>
      </w:pPr>
      <w:r>
        <w:rPr>
          <w:w w:val="101"/>
          <w:sz w:val="28"/>
          <w:highlight w:val="none"/>
        </w:rPr>
        <w:t xml:space="preserve"> </w:t>
      </w:r>
    </w:p>
    <w:p>
      <w:pPr>
        <w:pStyle w:val="9"/>
        <w:spacing w:before="71"/>
        <w:ind w:left="85"/>
        <w:jc w:val="center"/>
        <w:rPr>
          <w:highlight w:val="none"/>
        </w:rPr>
      </w:pPr>
      <w:r>
        <w:rPr>
          <w:highlight w:val="none"/>
        </w:rPr>
        <w:t xml:space="preserve"> </w:t>
      </w: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spacing w:before="10"/>
        <w:rPr>
          <w:sz w:val="25"/>
          <w:highlight w:val="none"/>
        </w:rPr>
      </w:pPr>
    </w:p>
    <w:p>
      <w:pPr>
        <w:spacing w:line="534" w:lineRule="exact"/>
        <w:jc w:val="center"/>
        <w:rPr>
          <w:sz w:val="24"/>
          <w:highlight w:val="none"/>
        </w:rPr>
      </w:pPr>
      <w:r>
        <w:rPr>
          <w:rFonts w:hint="eastAsia" w:ascii="微软雅黑" w:eastAsia="微软雅黑"/>
          <w:b/>
          <w:sz w:val="31"/>
          <w:highlight w:val="none"/>
        </w:rPr>
        <w:t xml:space="preserve">招 标 人 ： </w:t>
      </w:r>
      <w:r>
        <w:rPr>
          <w:rFonts w:hint="eastAsia" w:ascii="微软雅黑" w:eastAsia="微软雅黑"/>
          <w:b/>
          <w:sz w:val="31"/>
          <w:highlight w:val="none"/>
          <w:lang w:val="en-US"/>
        </w:rPr>
        <w:t>内蒙古中亿建筑有限公司</w:t>
      </w:r>
    </w:p>
    <w:p>
      <w:pPr>
        <w:spacing w:before="194" w:line="448" w:lineRule="auto"/>
        <w:ind w:right="1676"/>
        <w:jc w:val="center"/>
        <w:rPr>
          <w:rFonts w:ascii="微软雅黑" w:eastAsia="微软雅黑"/>
          <w:b/>
          <w:sz w:val="36"/>
          <w:highlight w:val="none"/>
        </w:rPr>
      </w:pPr>
      <w:r>
        <w:rPr>
          <w:rFonts w:hint="eastAsia" w:ascii="微软雅黑" w:eastAsia="微软雅黑"/>
          <w:b/>
          <w:sz w:val="31"/>
          <w:highlight w:val="none"/>
          <w:lang w:val="en-US"/>
        </w:rPr>
        <w:t xml:space="preserve">               </w:t>
      </w:r>
      <w:r>
        <w:rPr>
          <w:rFonts w:hint="eastAsia" w:ascii="微软雅黑" w:eastAsia="微软雅黑"/>
          <w:b/>
          <w:sz w:val="31"/>
          <w:highlight w:val="none"/>
        </w:rPr>
        <w:t>二〇二</w:t>
      </w:r>
      <w:r>
        <w:rPr>
          <w:rFonts w:hint="eastAsia" w:ascii="微软雅黑" w:eastAsia="微软雅黑"/>
          <w:b/>
          <w:sz w:val="31"/>
          <w:highlight w:val="none"/>
          <w:lang w:val="en-US" w:eastAsia="zh-CN"/>
        </w:rPr>
        <w:t>三</w:t>
      </w:r>
      <w:r>
        <w:rPr>
          <w:rFonts w:hint="eastAsia" w:ascii="微软雅黑" w:eastAsia="微软雅黑"/>
          <w:b/>
          <w:sz w:val="31"/>
          <w:highlight w:val="none"/>
        </w:rPr>
        <w:t>年</w:t>
      </w:r>
      <w:r>
        <w:rPr>
          <w:rFonts w:hint="eastAsia" w:ascii="微软雅黑" w:eastAsia="微软雅黑"/>
          <w:b/>
          <w:sz w:val="31"/>
          <w:highlight w:val="none"/>
          <w:lang w:val="en-US" w:eastAsia="zh-CN"/>
        </w:rPr>
        <w:t>七</w:t>
      </w:r>
      <w:r>
        <w:rPr>
          <w:rFonts w:hint="eastAsia" w:ascii="微软雅黑" w:eastAsia="微软雅黑"/>
          <w:b/>
          <w:sz w:val="31"/>
          <w:highlight w:val="none"/>
        </w:rPr>
        <w:t>月</w:t>
      </w:r>
    </w:p>
    <w:p>
      <w:pPr>
        <w:spacing w:line="448" w:lineRule="auto"/>
        <w:rPr>
          <w:rFonts w:ascii="微软雅黑" w:eastAsia="微软雅黑"/>
          <w:sz w:val="36"/>
          <w:highlight w:val="none"/>
        </w:rPr>
        <w:sectPr>
          <w:headerReference r:id="rId4" w:type="first"/>
          <w:footerReference r:id="rId6" w:type="first"/>
          <w:headerReference r:id="rId3" w:type="even"/>
          <w:footerReference r:id="rId5" w:type="even"/>
          <w:type w:val="continuous"/>
          <w:pgSz w:w="11910" w:h="16850"/>
          <w:pgMar w:top="1420" w:right="920" w:bottom="280" w:left="940" w:header="720" w:footer="720" w:gutter="0"/>
          <w:cols w:space="720" w:num="1"/>
        </w:sectPr>
      </w:pPr>
    </w:p>
    <w:p>
      <w:pPr>
        <w:spacing w:line="744" w:lineRule="exact"/>
        <w:ind w:left="205"/>
        <w:jc w:val="center"/>
        <w:rPr>
          <w:rFonts w:ascii="微软雅黑"/>
          <w:b/>
          <w:sz w:val="48"/>
          <w:highlight w:val="none"/>
        </w:rPr>
      </w:pPr>
      <w:r>
        <w:rPr>
          <w:rFonts w:ascii="微软雅黑"/>
          <w:b/>
          <w:w w:val="168"/>
          <w:sz w:val="48"/>
          <w:highlight w:val="none"/>
        </w:rPr>
        <w:t xml:space="preserve"> </w:t>
      </w:r>
    </w:p>
    <w:p>
      <w:pPr>
        <w:spacing w:line="571" w:lineRule="exact"/>
        <w:ind w:left="154" w:right="17"/>
        <w:jc w:val="center"/>
        <w:rPr>
          <w:sz w:val="31"/>
          <w:highlight w:val="none"/>
        </w:rPr>
      </w:pPr>
      <w:r>
        <w:rPr>
          <w:rFonts w:hint="eastAsia" w:ascii="微软雅黑" w:eastAsia="微软雅黑"/>
          <w:b/>
          <w:sz w:val="36"/>
          <w:highlight w:val="none"/>
        </w:rPr>
        <w:t>目    录</w:t>
      </w:r>
      <w:r>
        <w:rPr>
          <w:w w:val="101"/>
          <w:sz w:val="31"/>
          <w:highlight w:val="none"/>
        </w:rPr>
        <w:t xml:space="preserve"> </w:t>
      </w:r>
    </w:p>
    <w:p>
      <w:pPr>
        <w:pStyle w:val="9"/>
        <w:spacing w:before="277"/>
        <w:ind w:left="85"/>
        <w:jc w:val="center"/>
        <w:rPr>
          <w:highlight w:val="none"/>
        </w:rPr>
      </w:pPr>
      <w:r>
        <w:rPr>
          <w:highlight w:val="none"/>
        </w:rPr>
        <w:t xml:space="preserve"> </w:t>
      </w:r>
    </w:p>
    <w:p>
      <w:pPr>
        <w:tabs>
          <w:tab w:val="left" w:leader="dot" w:pos="9272"/>
        </w:tabs>
        <w:spacing w:before="163"/>
        <w:ind w:left="471"/>
        <w:rPr>
          <w:sz w:val="28"/>
          <w:highlight w:val="none"/>
        </w:rPr>
      </w:pPr>
      <w:r>
        <w:rPr>
          <w:highlight w:val="none"/>
        </w:rPr>
        <w:fldChar w:fldCharType="begin"/>
      </w:r>
      <w:r>
        <w:rPr>
          <w:highlight w:val="none"/>
        </w:rPr>
        <w:instrText xml:space="preserve"> HYPERLINK \l "_bookmark0" </w:instrText>
      </w:r>
      <w:r>
        <w:rPr>
          <w:highlight w:val="none"/>
        </w:rPr>
        <w:fldChar w:fldCharType="separate"/>
      </w:r>
      <w:r>
        <w:rPr>
          <w:sz w:val="28"/>
          <w:highlight w:val="none"/>
        </w:rPr>
        <w:t>第一</w:t>
      </w:r>
      <w:r>
        <w:rPr>
          <w:spacing w:val="-15"/>
          <w:sz w:val="28"/>
          <w:highlight w:val="none"/>
        </w:rPr>
        <w:t xml:space="preserve">章 </w:t>
      </w:r>
      <w:r>
        <w:rPr>
          <w:spacing w:val="39"/>
          <w:sz w:val="28"/>
          <w:highlight w:val="none"/>
        </w:rPr>
        <w:t xml:space="preserve"> </w:t>
      </w:r>
      <w:r>
        <w:rPr>
          <w:sz w:val="28"/>
          <w:highlight w:val="none"/>
        </w:rPr>
        <w:t>招标</w:t>
      </w:r>
      <w:r>
        <w:rPr>
          <w:spacing w:val="-15"/>
          <w:sz w:val="28"/>
          <w:highlight w:val="none"/>
        </w:rPr>
        <w:t>公</w:t>
      </w:r>
      <w:r>
        <w:rPr>
          <w:sz w:val="28"/>
          <w:highlight w:val="none"/>
        </w:rPr>
        <w:t>告</w:t>
      </w:r>
      <w:r>
        <w:rPr>
          <w:sz w:val="28"/>
          <w:highlight w:val="none"/>
        </w:rPr>
        <w:tab/>
      </w:r>
      <w:r>
        <w:rPr>
          <w:spacing w:val="7"/>
          <w:sz w:val="28"/>
          <w:highlight w:val="none"/>
        </w:rPr>
        <w:t>1</w:t>
      </w:r>
      <w:r>
        <w:rPr>
          <w:spacing w:val="7"/>
          <w:sz w:val="28"/>
          <w:highlight w:val="none"/>
        </w:rPr>
        <w:fldChar w:fldCharType="end"/>
      </w:r>
      <w:r>
        <w:rPr>
          <w:sz w:val="28"/>
          <w:highlight w:val="none"/>
        </w:rPr>
        <w:t xml:space="preserve"> </w:t>
      </w:r>
    </w:p>
    <w:p>
      <w:pPr>
        <w:pStyle w:val="9"/>
        <w:spacing w:before="7"/>
        <w:rPr>
          <w:sz w:val="23"/>
          <w:highlight w:val="none"/>
        </w:rPr>
      </w:pPr>
    </w:p>
    <w:p>
      <w:pPr>
        <w:tabs>
          <w:tab w:val="left" w:leader="dot" w:pos="9272"/>
        </w:tabs>
        <w:ind w:left="471"/>
        <w:rPr>
          <w:sz w:val="28"/>
          <w:highlight w:val="none"/>
        </w:rPr>
      </w:pPr>
      <w:r>
        <w:rPr>
          <w:highlight w:val="none"/>
        </w:rPr>
        <w:fldChar w:fldCharType="begin"/>
      </w:r>
      <w:r>
        <w:rPr>
          <w:highlight w:val="none"/>
        </w:rPr>
        <w:instrText xml:space="preserve"> HYPERLINK \l "_bookmark1" </w:instrText>
      </w:r>
      <w:r>
        <w:rPr>
          <w:highlight w:val="none"/>
        </w:rPr>
        <w:fldChar w:fldCharType="separate"/>
      </w:r>
      <w:r>
        <w:rPr>
          <w:sz w:val="28"/>
          <w:highlight w:val="none"/>
        </w:rPr>
        <w:t>第二</w:t>
      </w:r>
      <w:r>
        <w:rPr>
          <w:spacing w:val="-15"/>
          <w:sz w:val="28"/>
          <w:highlight w:val="none"/>
        </w:rPr>
        <w:t xml:space="preserve">章 </w:t>
      </w:r>
      <w:r>
        <w:rPr>
          <w:spacing w:val="42"/>
          <w:sz w:val="28"/>
          <w:highlight w:val="none"/>
        </w:rPr>
        <w:t xml:space="preserve"> </w:t>
      </w:r>
      <w:r>
        <w:rPr>
          <w:sz w:val="28"/>
          <w:highlight w:val="none"/>
        </w:rPr>
        <w:t>投标</w:t>
      </w:r>
      <w:r>
        <w:rPr>
          <w:spacing w:val="-15"/>
          <w:sz w:val="28"/>
          <w:highlight w:val="none"/>
        </w:rPr>
        <w:t>人</w:t>
      </w:r>
      <w:r>
        <w:rPr>
          <w:sz w:val="28"/>
          <w:highlight w:val="none"/>
        </w:rPr>
        <w:t>须知</w:t>
      </w:r>
      <w:r>
        <w:rPr>
          <w:sz w:val="28"/>
          <w:highlight w:val="none"/>
        </w:rPr>
        <w:tab/>
      </w:r>
      <w:r>
        <w:rPr>
          <w:rFonts w:hint="eastAsia"/>
          <w:spacing w:val="7"/>
          <w:sz w:val="28"/>
          <w:highlight w:val="none"/>
          <w:lang w:val="en-US"/>
        </w:rPr>
        <w:t>3</w:t>
      </w:r>
      <w:r>
        <w:rPr>
          <w:rFonts w:hint="eastAsia"/>
          <w:spacing w:val="7"/>
          <w:sz w:val="28"/>
          <w:highlight w:val="none"/>
          <w:lang w:val="en-US"/>
        </w:rPr>
        <w:fldChar w:fldCharType="end"/>
      </w:r>
      <w:r>
        <w:rPr>
          <w:sz w:val="28"/>
          <w:highlight w:val="none"/>
        </w:rPr>
        <w:t xml:space="preserve">  </w:t>
      </w:r>
    </w:p>
    <w:p>
      <w:pPr>
        <w:pStyle w:val="9"/>
        <w:spacing w:before="9"/>
        <w:rPr>
          <w:highlight w:val="none"/>
        </w:rPr>
      </w:pPr>
    </w:p>
    <w:p>
      <w:pPr>
        <w:tabs>
          <w:tab w:val="left" w:leader="dot" w:pos="8972"/>
        </w:tabs>
        <w:ind w:left="471"/>
        <w:rPr>
          <w:sz w:val="28"/>
          <w:highlight w:val="none"/>
        </w:rPr>
      </w:pPr>
      <w:r>
        <w:rPr>
          <w:highlight w:val="none"/>
        </w:rPr>
        <w:fldChar w:fldCharType="begin"/>
      </w:r>
      <w:r>
        <w:rPr>
          <w:highlight w:val="none"/>
        </w:rPr>
        <w:instrText xml:space="preserve"> HYPERLINK \l "_bookmark7" </w:instrText>
      </w:r>
      <w:r>
        <w:rPr>
          <w:highlight w:val="none"/>
        </w:rPr>
        <w:fldChar w:fldCharType="separate"/>
      </w:r>
      <w:r>
        <w:rPr>
          <w:sz w:val="28"/>
          <w:highlight w:val="none"/>
        </w:rPr>
        <w:t>第</w:t>
      </w:r>
      <w:r>
        <w:rPr>
          <w:rFonts w:hint="eastAsia"/>
          <w:sz w:val="28"/>
          <w:highlight w:val="none"/>
          <w:lang w:val="en-US"/>
        </w:rPr>
        <w:t>三</w:t>
      </w:r>
      <w:r>
        <w:rPr>
          <w:spacing w:val="-15"/>
          <w:sz w:val="28"/>
          <w:highlight w:val="none"/>
        </w:rPr>
        <w:t xml:space="preserve">章 </w:t>
      </w:r>
      <w:r>
        <w:rPr>
          <w:spacing w:val="45"/>
          <w:sz w:val="28"/>
          <w:highlight w:val="none"/>
        </w:rPr>
        <w:t xml:space="preserve"> </w:t>
      </w:r>
      <w:r>
        <w:rPr>
          <w:sz w:val="28"/>
          <w:highlight w:val="none"/>
        </w:rPr>
        <w:t>投标</w:t>
      </w:r>
      <w:r>
        <w:rPr>
          <w:spacing w:val="-15"/>
          <w:sz w:val="28"/>
          <w:highlight w:val="none"/>
        </w:rPr>
        <w:t>文</w:t>
      </w:r>
      <w:r>
        <w:rPr>
          <w:sz w:val="28"/>
          <w:highlight w:val="none"/>
        </w:rPr>
        <w:t>件格式</w:t>
      </w:r>
      <w:r>
        <w:rPr>
          <w:sz w:val="28"/>
          <w:highlight w:val="none"/>
        </w:rPr>
        <w:tab/>
      </w:r>
      <w:r>
        <w:rPr>
          <w:rFonts w:hint="eastAsia"/>
          <w:sz w:val="28"/>
          <w:highlight w:val="none"/>
          <w:lang w:val="en-US"/>
        </w:rPr>
        <w:t xml:space="preserve">  </w:t>
      </w:r>
      <w:r>
        <w:rPr>
          <w:rFonts w:hint="eastAsia"/>
          <w:spacing w:val="7"/>
          <w:sz w:val="28"/>
          <w:highlight w:val="none"/>
          <w:lang w:val="en-US"/>
        </w:rPr>
        <w:t>5</w:t>
      </w:r>
      <w:r>
        <w:rPr>
          <w:rFonts w:hint="eastAsia"/>
          <w:spacing w:val="7"/>
          <w:sz w:val="28"/>
          <w:highlight w:val="none"/>
          <w:lang w:val="en-US"/>
        </w:rPr>
        <w:fldChar w:fldCharType="end"/>
      </w:r>
      <w:r>
        <w:rPr>
          <w:sz w:val="28"/>
          <w:highlight w:val="none"/>
        </w:rPr>
        <w:t xml:space="preserve"> </w:t>
      </w:r>
    </w:p>
    <w:p>
      <w:pPr>
        <w:spacing w:before="32"/>
        <w:ind w:right="8923"/>
        <w:jc w:val="center"/>
        <w:rPr>
          <w:rFonts w:ascii="微软雅黑"/>
          <w:b/>
          <w:sz w:val="36"/>
          <w:highlight w:val="none"/>
        </w:rPr>
      </w:pPr>
      <w:r>
        <w:rPr>
          <w:rFonts w:ascii="微软雅黑"/>
          <w:b/>
          <w:w w:val="168"/>
          <w:sz w:val="36"/>
          <w:highlight w:val="none"/>
        </w:rPr>
        <w:t xml:space="preserve"> </w:t>
      </w:r>
    </w:p>
    <w:p>
      <w:pPr>
        <w:spacing w:before="267" w:line="565" w:lineRule="exact"/>
        <w:ind w:left="145"/>
        <w:jc w:val="center"/>
        <w:rPr>
          <w:rFonts w:ascii="微软雅黑"/>
          <w:b/>
          <w:sz w:val="36"/>
          <w:highlight w:val="none"/>
        </w:rPr>
      </w:pPr>
      <w:r>
        <w:rPr>
          <w:rFonts w:ascii="微软雅黑"/>
          <w:b/>
          <w:w w:val="168"/>
          <w:sz w:val="36"/>
          <w:highlight w:val="none"/>
        </w:rPr>
        <w:t xml:space="preserve"> </w:t>
      </w:r>
    </w:p>
    <w:p>
      <w:pPr>
        <w:spacing w:line="473" w:lineRule="exact"/>
        <w:ind w:left="145"/>
        <w:jc w:val="center"/>
        <w:rPr>
          <w:rFonts w:ascii="微软雅黑"/>
          <w:b/>
          <w:sz w:val="36"/>
          <w:highlight w:val="none"/>
        </w:rPr>
      </w:pPr>
      <w:r>
        <w:rPr>
          <w:rFonts w:ascii="微软雅黑"/>
          <w:b/>
          <w:w w:val="168"/>
          <w:sz w:val="36"/>
          <w:highlight w:val="none"/>
        </w:rPr>
        <w:t xml:space="preserve"> </w:t>
      </w:r>
    </w:p>
    <w:p>
      <w:pPr>
        <w:spacing w:line="473" w:lineRule="exact"/>
        <w:ind w:left="145"/>
        <w:jc w:val="center"/>
        <w:rPr>
          <w:rFonts w:ascii="微软雅黑"/>
          <w:b/>
          <w:sz w:val="36"/>
          <w:highlight w:val="none"/>
        </w:rPr>
      </w:pPr>
      <w:r>
        <w:rPr>
          <w:rFonts w:ascii="微软雅黑"/>
          <w:b/>
          <w:w w:val="168"/>
          <w:sz w:val="36"/>
          <w:highlight w:val="none"/>
        </w:rPr>
        <w:t xml:space="preserve"> </w:t>
      </w:r>
    </w:p>
    <w:p>
      <w:pPr>
        <w:spacing w:line="465" w:lineRule="exact"/>
        <w:ind w:left="145"/>
        <w:jc w:val="center"/>
        <w:rPr>
          <w:rFonts w:ascii="微软雅黑"/>
          <w:b/>
          <w:sz w:val="36"/>
          <w:highlight w:val="none"/>
        </w:rPr>
      </w:pPr>
      <w:r>
        <w:rPr>
          <w:rFonts w:ascii="微软雅黑"/>
          <w:b/>
          <w:w w:val="168"/>
          <w:sz w:val="36"/>
          <w:highlight w:val="none"/>
        </w:rPr>
        <w:t xml:space="preserve"> </w:t>
      </w:r>
    </w:p>
    <w:p>
      <w:pPr>
        <w:spacing w:line="465" w:lineRule="exact"/>
        <w:ind w:left="145"/>
        <w:jc w:val="center"/>
        <w:rPr>
          <w:rFonts w:ascii="微软雅黑"/>
          <w:b/>
          <w:sz w:val="36"/>
          <w:highlight w:val="none"/>
        </w:rPr>
      </w:pPr>
      <w:r>
        <w:rPr>
          <w:rFonts w:ascii="微软雅黑"/>
          <w:b/>
          <w:w w:val="168"/>
          <w:sz w:val="36"/>
          <w:highlight w:val="none"/>
        </w:rPr>
        <w:t xml:space="preserve"> </w:t>
      </w:r>
    </w:p>
    <w:p>
      <w:pPr>
        <w:spacing w:line="466" w:lineRule="exact"/>
        <w:ind w:left="145"/>
        <w:jc w:val="center"/>
        <w:rPr>
          <w:rFonts w:ascii="微软雅黑"/>
          <w:b/>
          <w:sz w:val="36"/>
          <w:highlight w:val="none"/>
        </w:rPr>
      </w:pPr>
      <w:r>
        <w:rPr>
          <w:rFonts w:ascii="微软雅黑"/>
          <w:b/>
          <w:w w:val="168"/>
          <w:sz w:val="36"/>
          <w:highlight w:val="none"/>
        </w:rPr>
        <w:t xml:space="preserve"> </w:t>
      </w:r>
    </w:p>
    <w:p>
      <w:pPr>
        <w:spacing w:line="466" w:lineRule="exact"/>
        <w:ind w:left="145"/>
        <w:jc w:val="center"/>
        <w:rPr>
          <w:rFonts w:ascii="微软雅黑"/>
          <w:b/>
          <w:sz w:val="36"/>
          <w:highlight w:val="none"/>
        </w:rPr>
      </w:pPr>
      <w:r>
        <w:rPr>
          <w:rFonts w:ascii="微软雅黑"/>
          <w:b/>
          <w:w w:val="168"/>
          <w:sz w:val="36"/>
          <w:highlight w:val="none"/>
        </w:rPr>
        <w:t xml:space="preserve"> </w:t>
      </w:r>
    </w:p>
    <w:p>
      <w:pPr>
        <w:spacing w:line="565" w:lineRule="exact"/>
        <w:ind w:left="145"/>
        <w:jc w:val="center"/>
        <w:rPr>
          <w:rFonts w:ascii="微软雅黑"/>
          <w:b/>
          <w:sz w:val="36"/>
          <w:highlight w:val="none"/>
        </w:rPr>
      </w:pPr>
      <w:r>
        <w:rPr>
          <w:rFonts w:ascii="微软雅黑"/>
          <w:b/>
          <w:w w:val="168"/>
          <w:sz w:val="36"/>
          <w:highlight w:val="none"/>
        </w:rPr>
        <w:t xml:space="preserve"> </w:t>
      </w:r>
    </w:p>
    <w:p>
      <w:pPr>
        <w:spacing w:line="565" w:lineRule="exact"/>
        <w:jc w:val="center"/>
        <w:rPr>
          <w:rFonts w:ascii="微软雅黑"/>
          <w:sz w:val="36"/>
          <w:highlight w:val="none"/>
        </w:rPr>
        <w:sectPr>
          <w:headerReference r:id="rId7" w:type="default"/>
          <w:footerReference r:id="rId8" w:type="default"/>
          <w:pgSz w:w="11910" w:h="16850"/>
          <w:pgMar w:top="1260" w:right="920" w:bottom="1240" w:left="940" w:header="1051" w:footer="1057" w:gutter="0"/>
          <w:cols w:space="720" w:num="1"/>
        </w:sectPr>
      </w:pPr>
    </w:p>
    <w:p>
      <w:pPr>
        <w:pStyle w:val="9"/>
        <w:spacing w:before="8"/>
        <w:rPr>
          <w:rFonts w:ascii="微软雅黑"/>
          <w:b/>
          <w:sz w:val="2"/>
          <w:highlight w:val="none"/>
        </w:rPr>
      </w:pPr>
    </w:p>
    <w:p>
      <w:pPr>
        <w:pStyle w:val="9"/>
        <w:spacing w:line="20" w:lineRule="exact"/>
        <w:ind w:left="434"/>
        <w:rPr>
          <w:rFonts w:ascii="微软雅黑"/>
          <w:sz w:val="2"/>
          <w:highlight w:val="none"/>
        </w:rPr>
      </w:pPr>
    </w:p>
    <w:p>
      <w:pPr>
        <w:spacing w:line="553" w:lineRule="exact"/>
        <w:ind w:left="139" w:right="17"/>
        <w:jc w:val="center"/>
        <w:rPr>
          <w:rFonts w:ascii="微软雅黑" w:eastAsia="微软雅黑"/>
          <w:b/>
          <w:sz w:val="31"/>
          <w:highlight w:val="none"/>
        </w:rPr>
      </w:pPr>
      <w:bookmarkStart w:id="0" w:name="第一章__招标公告"/>
      <w:bookmarkEnd w:id="0"/>
      <w:bookmarkStart w:id="1" w:name="_bookmark0"/>
      <w:bookmarkEnd w:id="1"/>
      <w:r>
        <w:rPr>
          <w:rFonts w:hint="eastAsia" w:ascii="微软雅黑" w:eastAsia="微软雅黑"/>
          <w:b/>
          <w:sz w:val="31"/>
          <w:highlight w:val="none"/>
        </w:rPr>
        <w:t>第一章   招标公告</w:t>
      </w:r>
      <w:r>
        <w:rPr>
          <w:rFonts w:hint="eastAsia" w:ascii="微软雅黑" w:eastAsia="微软雅黑"/>
          <w:b/>
          <w:w w:val="170"/>
          <w:sz w:val="31"/>
          <w:highlight w:val="none"/>
        </w:rPr>
        <w:t xml:space="preserve"> </w:t>
      </w:r>
    </w:p>
    <w:p>
      <w:pPr>
        <w:spacing w:line="505" w:lineRule="exact"/>
        <w:ind w:left="87" w:right="17"/>
        <w:jc w:val="center"/>
        <w:rPr>
          <w:rFonts w:hint="eastAsia" w:ascii="微软雅黑" w:hAnsi="微软雅黑" w:eastAsia="微软雅黑"/>
          <w:b/>
          <w:sz w:val="28"/>
          <w:szCs w:val="28"/>
          <w:highlight w:val="none"/>
          <w:lang w:val="en-US"/>
        </w:rPr>
      </w:pPr>
      <w:r>
        <w:rPr>
          <w:rFonts w:hint="eastAsia" w:ascii="微软雅黑" w:hAnsi="微软雅黑" w:eastAsia="微软雅黑"/>
          <w:b/>
          <w:sz w:val="28"/>
          <w:szCs w:val="28"/>
          <w:highlight w:val="none"/>
          <w:lang w:val="en-US"/>
        </w:rPr>
        <w:t>赤峰学院附属医院临床综合楼建设项目</w:t>
      </w:r>
    </w:p>
    <w:p>
      <w:pPr>
        <w:spacing w:line="505" w:lineRule="exact"/>
        <w:ind w:left="87" w:right="17"/>
        <w:jc w:val="center"/>
        <w:rPr>
          <w:rFonts w:hint="eastAsia" w:ascii="微软雅黑" w:hAnsi="微软雅黑" w:eastAsia="微软雅黑"/>
          <w:b/>
          <w:sz w:val="28"/>
          <w:szCs w:val="28"/>
          <w:highlight w:val="none"/>
          <w:lang w:val="en-US"/>
        </w:rPr>
      </w:pPr>
      <w:r>
        <w:rPr>
          <w:rFonts w:hint="eastAsia" w:ascii="微软雅黑" w:hAnsi="微软雅黑" w:eastAsia="微软雅黑"/>
          <w:b/>
          <w:sz w:val="28"/>
          <w:szCs w:val="28"/>
          <w:highlight w:val="none"/>
          <w:lang w:val="en-US" w:eastAsia="zh-CN"/>
        </w:rPr>
        <w:t>屋面砖</w:t>
      </w:r>
      <w:r>
        <w:rPr>
          <w:rFonts w:hint="eastAsia" w:ascii="微软雅黑" w:hAnsi="微软雅黑" w:eastAsia="微软雅黑"/>
          <w:b/>
          <w:sz w:val="28"/>
          <w:szCs w:val="28"/>
          <w:highlight w:val="none"/>
          <w:lang w:val="en-US"/>
        </w:rPr>
        <w:t>工程招标公告</w:t>
      </w:r>
    </w:p>
    <w:p>
      <w:pPr>
        <w:pStyle w:val="9"/>
        <w:spacing w:before="79"/>
        <w:ind w:right="17"/>
        <w:jc w:val="center"/>
        <w:rPr>
          <w:rFonts w:hint="default" w:eastAsia="宋体"/>
          <w:highlight w:val="none"/>
          <w:lang w:val="en-US" w:eastAsia="zh-CN"/>
        </w:rPr>
      </w:pPr>
      <w:r>
        <w:rPr>
          <w:highlight w:val="none"/>
        </w:rPr>
        <w:t>招标项目编号：</w:t>
      </w:r>
      <w:r>
        <w:rPr>
          <w:rFonts w:hint="eastAsia"/>
          <w:highlight w:val="none"/>
          <w:lang w:val="en-US"/>
        </w:rPr>
        <w:t>ZYZBFSYY202300</w:t>
      </w:r>
      <w:r>
        <w:rPr>
          <w:rFonts w:hint="eastAsia"/>
          <w:highlight w:val="none"/>
          <w:lang w:val="en-US" w:eastAsia="zh-CN"/>
        </w:rPr>
        <w:t>11</w:t>
      </w:r>
    </w:p>
    <w:p>
      <w:pPr>
        <w:pStyle w:val="9"/>
        <w:spacing w:before="79"/>
        <w:ind w:right="17"/>
        <w:jc w:val="center"/>
        <w:rPr>
          <w:rFonts w:hint="eastAsia"/>
          <w:highlight w:val="none"/>
          <w:lang w:val="en-US" w:eastAsia="zh-CN"/>
        </w:rPr>
      </w:pPr>
    </w:p>
    <w:p>
      <w:pPr>
        <w:pStyle w:val="8"/>
        <w:keepNext w:val="0"/>
        <w:keepLines w:val="0"/>
        <w:pageBreakBefore w:val="0"/>
        <w:widowControl w:val="0"/>
        <w:kinsoku/>
        <w:wordWrap/>
        <w:overflowPunct/>
        <w:topLinePunct w:val="0"/>
        <w:autoSpaceDE w:val="0"/>
        <w:autoSpaceDN w:val="0"/>
        <w:bidi w:val="0"/>
        <w:adjustRightInd/>
        <w:snapToGrid/>
        <w:spacing w:line="312" w:lineRule="auto"/>
        <w:ind w:left="471"/>
        <w:textAlignment w:val="auto"/>
        <w:rPr>
          <w:highlight w:val="none"/>
        </w:rPr>
      </w:pPr>
      <w:r>
        <w:rPr>
          <w:highlight w:val="none"/>
        </w:rPr>
        <w:t>1、招标条件</w:t>
      </w:r>
      <w:r>
        <w:rPr>
          <w:w w:val="167"/>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11" w:line="312" w:lineRule="auto"/>
        <w:ind w:left="471" w:right="475" w:firstLine="480"/>
        <w:jc w:val="both"/>
        <w:textAlignment w:val="auto"/>
        <w:rPr>
          <w:rFonts w:hint="eastAsia"/>
          <w:bCs/>
          <w:sz w:val="24"/>
          <w:highlight w:val="none"/>
          <w:lang w:val="en-US"/>
        </w:rPr>
      </w:pPr>
      <w:r>
        <w:rPr>
          <w:rFonts w:hint="eastAsia"/>
          <w:bCs/>
          <w:sz w:val="24"/>
          <w:highlight w:val="none"/>
          <w:lang w:val="en-US"/>
        </w:rPr>
        <w:t>赤峰学院附属医院临床综合楼建设项目已办理完毕施工许可证，具备施工条件，招标人内蒙古中亿建筑有限公司。项目已具备招标条件，现对本项目的</w:t>
      </w:r>
      <w:r>
        <w:rPr>
          <w:rFonts w:hint="eastAsia"/>
          <w:bCs/>
          <w:sz w:val="24"/>
          <w:highlight w:val="none"/>
          <w:lang w:val="en-US" w:eastAsia="zh-CN"/>
        </w:rPr>
        <w:t>屋面砖工程</w:t>
      </w:r>
      <w:r>
        <w:rPr>
          <w:rFonts w:hint="eastAsia"/>
          <w:bCs/>
          <w:sz w:val="24"/>
          <w:highlight w:val="none"/>
          <w:lang w:val="en-US"/>
        </w:rPr>
        <w:t>进行公开招标。</w:t>
      </w:r>
    </w:p>
    <w:p>
      <w:pPr>
        <w:keepNext w:val="0"/>
        <w:keepLines w:val="0"/>
        <w:pageBreakBefore w:val="0"/>
        <w:widowControl w:val="0"/>
        <w:kinsoku/>
        <w:wordWrap/>
        <w:overflowPunct/>
        <w:topLinePunct w:val="0"/>
        <w:autoSpaceDE w:val="0"/>
        <w:autoSpaceDN w:val="0"/>
        <w:bidi w:val="0"/>
        <w:adjustRightInd/>
        <w:snapToGrid/>
        <w:spacing w:before="11" w:line="312" w:lineRule="auto"/>
        <w:ind w:right="475" w:firstLine="480" w:firstLineChars="200"/>
        <w:jc w:val="both"/>
        <w:textAlignment w:val="auto"/>
        <w:rPr>
          <w:rFonts w:ascii="微软雅黑" w:eastAsia="微软雅黑"/>
          <w:b/>
          <w:sz w:val="24"/>
          <w:highlight w:val="none"/>
        </w:rPr>
      </w:pPr>
      <w:r>
        <w:rPr>
          <w:rFonts w:hint="eastAsia" w:ascii="微软雅黑" w:eastAsia="微软雅黑"/>
          <w:b/>
          <w:sz w:val="24"/>
          <w:highlight w:val="none"/>
        </w:rPr>
        <w:t>2、工程概况与招标范围</w:t>
      </w:r>
      <w:r>
        <w:rPr>
          <w:rFonts w:hint="eastAsia" w:ascii="微软雅黑" w:eastAsia="微软雅黑"/>
          <w:b/>
          <w:w w:val="167"/>
          <w:sz w:val="24"/>
          <w:highlight w:val="none"/>
        </w:rPr>
        <w:t xml:space="preserve"> </w:t>
      </w:r>
    </w:p>
    <w:p>
      <w:pPr>
        <w:pStyle w:val="18"/>
        <w:keepNext w:val="0"/>
        <w:keepLines w:val="0"/>
        <w:pageBreakBefore w:val="0"/>
        <w:widowControl w:val="0"/>
        <w:numPr>
          <w:ilvl w:val="1"/>
          <w:numId w:val="1"/>
        </w:numPr>
        <w:tabs>
          <w:tab w:val="left" w:pos="1373"/>
        </w:tabs>
        <w:kinsoku/>
        <w:wordWrap/>
        <w:overflowPunct/>
        <w:topLinePunct w:val="0"/>
        <w:autoSpaceDE w:val="0"/>
        <w:autoSpaceDN w:val="0"/>
        <w:bidi w:val="0"/>
        <w:adjustRightInd/>
        <w:snapToGrid/>
        <w:spacing w:before="97" w:line="312" w:lineRule="auto"/>
        <w:ind w:left="471" w:right="474" w:firstLine="480"/>
        <w:jc w:val="both"/>
        <w:textAlignment w:val="auto"/>
        <w:rPr>
          <w:sz w:val="24"/>
          <w:highlight w:val="none"/>
        </w:rPr>
      </w:pPr>
      <w:r>
        <w:rPr>
          <w:rFonts w:hint="eastAsia"/>
          <w:sz w:val="24"/>
          <w:highlight w:val="none"/>
        </w:rPr>
        <w:t>工程名称：</w:t>
      </w:r>
      <w:r>
        <w:rPr>
          <w:rFonts w:hint="eastAsia"/>
          <w:bCs/>
          <w:sz w:val="24"/>
          <w:highlight w:val="none"/>
          <w:lang w:val="en-US"/>
        </w:rPr>
        <w:t>赤峰学院附属医院临床综合楼建设项目</w:t>
      </w:r>
    </w:p>
    <w:p>
      <w:pPr>
        <w:pStyle w:val="18"/>
        <w:keepNext w:val="0"/>
        <w:keepLines w:val="0"/>
        <w:pageBreakBefore w:val="0"/>
        <w:widowControl w:val="0"/>
        <w:numPr>
          <w:ilvl w:val="1"/>
          <w:numId w:val="1"/>
        </w:numPr>
        <w:tabs>
          <w:tab w:val="left" w:pos="1373"/>
        </w:tabs>
        <w:kinsoku/>
        <w:wordWrap/>
        <w:overflowPunct/>
        <w:topLinePunct w:val="0"/>
        <w:autoSpaceDE w:val="0"/>
        <w:autoSpaceDN w:val="0"/>
        <w:bidi w:val="0"/>
        <w:adjustRightInd/>
        <w:snapToGrid/>
        <w:spacing w:before="97" w:line="312" w:lineRule="auto"/>
        <w:ind w:left="471" w:right="474" w:firstLine="480"/>
        <w:jc w:val="both"/>
        <w:textAlignment w:val="auto"/>
        <w:rPr>
          <w:sz w:val="24"/>
          <w:highlight w:val="none"/>
        </w:rPr>
      </w:pPr>
      <w:r>
        <w:rPr>
          <w:rFonts w:hint="eastAsia"/>
          <w:sz w:val="24"/>
          <w:highlight w:val="none"/>
        </w:rPr>
        <w:t>标段名称：</w:t>
      </w:r>
      <w:r>
        <w:rPr>
          <w:rFonts w:hint="eastAsia"/>
          <w:sz w:val="24"/>
          <w:highlight w:val="none"/>
          <w:lang w:val="en-US" w:eastAsia="zh-CN"/>
        </w:rPr>
        <w:t>赤峰学院附属医院临床综合楼建设项目屋面砖工程</w:t>
      </w:r>
    </w:p>
    <w:p>
      <w:pPr>
        <w:pStyle w:val="18"/>
        <w:keepNext w:val="0"/>
        <w:keepLines w:val="0"/>
        <w:pageBreakBefore w:val="0"/>
        <w:widowControl w:val="0"/>
        <w:numPr>
          <w:ilvl w:val="1"/>
          <w:numId w:val="1"/>
        </w:numPr>
        <w:tabs>
          <w:tab w:val="left" w:pos="1373"/>
        </w:tabs>
        <w:kinsoku/>
        <w:wordWrap/>
        <w:overflowPunct/>
        <w:topLinePunct w:val="0"/>
        <w:autoSpaceDE w:val="0"/>
        <w:autoSpaceDN w:val="0"/>
        <w:bidi w:val="0"/>
        <w:adjustRightInd/>
        <w:snapToGrid/>
        <w:spacing w:before="97" w:line="312" w:lineRule="auto"/>
        <w:ind w:left="471" w:right="474" w:firstLine="480"/>
        <w:jc w:val="both"/>
        <w:textAlignment w:val="auto"/>
        <w:rPr>
          <w:sz w:val="24"/>
          <w:highlight w:val="none"/>
        </w:rPr>
      </w:pPr>
      <w:r>
        <w:rPr>
          <w:rFonts w:hint="eastAsia"/>
          <w:sz w:val="24"/>
          <w:highlight w:val="none"/>
        </w:rPr>
        <w:t>建设地点：</w:t>
      </w:r>
      <w:r>
        <w:rPr>
          <w:rFonts w:hint="eastAsia"/>
          <w:sz w:val="24"/>
          <w:highlight w:val="none"/>
          <w:lang w:val="en-US"/>
        </w:rPr>
        <w:t>赤峰市新城区赤峰学院附属医院内</w:t>
      </w:r>
    </w:p>
    <w:p>
      <w:pPr>
        <w:pStyle w:val="18"/>
        <w:keepNext w:val="0"/>
        <w:keepLines w:val="0"/>
        <w:pageBreakBefore w:val="0"/>
        <w:widowControl w:val="0"/>
        <w:numPr>
          <w:ilvl w:val="1"/>
          <w:numId w:val="1"/>
        </w:numPr>
        <w:tabs>
          <w:tab w:val="left" w:pos="1388"/>
        </w:tabs>
        <w:kinsoku/>
        <w:wordWrap/>
        <w:overflowPunct/>
        <w:topLinePunct w:val="0"/>
        <w:autoSpaceDE w:val="0"/>
        <w:autoSpaceDN w:val="0"/>
        <w:bidi w:val="0"/>
        <w:adjustRightInd/>
        <w:snapToGrid/>
        <w:spacing w:line="312" w:lineRule="auto"/>
        <w:ind w:left="471" w:right="471" w:firstLine="480"/>
        <w:jc w:val="both"/>
        <w:textAlignment w:val="auto"/>
        <w:rPr>
          <w:rFonts w:hint="eastAsia"/>
          <w:sz w:val="24"/>
          <w:highlight w:val="none"/>
          <w:lang w:val="en-US"/>
        </w:rPr>
      </w:pPr>
      <w:r>
        <w:rPr>
          <w:rFonts w:hint="eastAsia"/>
          <w:sz w:val="24"/>
          <w:highlight w:val="none"/>
        </w:rPr>
        <w:t>工程规模：</w:t>
      </w:r>
      <w:r>
        <w:rPr>
          <w:rFonts w:hint="eastAsia"/>
          <w:sz w:val="24"/>
          <w:highlight w:val="none"/>
          <w:lang w:val="en-US"/>
        </w:rPr>
        <w:t>本工程总建筑面积75399.21平方米，其中地上医疗综合楼面积35899.21平方米，地下建筑面35900平方米</w:t>
      </w:r>
      <w:r>
        <w:rPr>
          <w:rFonts w:hint="eastAsia"/>
          <w:sz w:val="24"/>
          <w:highlight w:val="none"/>
          <w:lang w:val="en-US" w:eastAsia="zh-CN"/>
        </w:rPr>
        <w:t>。</w:t>
      </w:r>
    </w:p>
    <w:p>
      <w:pPr>
        <w:pStyle w:val="18"/>
        <w:keepNext w:val="0"/>
        <w:keepLines w:val="0"/>
        <w:pageBreakBefore w:val="0"/>
        <w:widowControl w:val="0"/>
        <w:numPr>
          <w:ilvl w:val="1"/>
          <w:numId w:val="1"/>
        </w:numPr>
        <w:tabs>
          <w:tab w:val="left" w:pos="1388"/>
        </w:tabs>
        <w:kinsoku/>
        <w:wordWrap/>
        <w:overflowPunct/>
        <w:topLinePunct w:val="0"/>
        <w:autoSpaceDE w:val="0"/>
        <w:autoSpaceDN w:val="0"/>
        <w:bidi w:val="0"/>
        <w:adjustRightInd/>
        <w:snapToGrid/>
        <w:spacing w:line="312" w:lineRule="auto"/>
        <w:ind w:left="471" w:right="471" w:firstLine="480"/>
        <w:jc w:val="both"/>
        <w:textAlignment w:val="auto"/>
        <w:rPr>
          <w:rFonts w:hint="eastAsia"/>
          <w:b/>
          <w:bCs/>
          <w:sz w:val="24"/>
          <w:highlight w:val="none"/>
          <w:lang w:val="en-US"/>
        </w:rPr>
      </w:pPr>
      <w:r>
        <w:rPr>
          <w:rFonts w:hint="eastAsia"/>
          <w:b/>
          <w:bCs/>
          <w:sz w:val="24"/>
          <w:highlight w:val="none"/>
        </w:rPr>
        <w:t>招标范围：</w:t>
      </w:r>
      <w:r>
        <w:rPr>
          <w:rFonts w:hint="eastAsia"/>
          <w:b/>
          <w:bCs/>
          <w:sz w:val="24"/>
          <w:highlight w:val="none"/>
          <w:lang w:val="en-US"/>
        </w:rPr>
        <w:t>本项目工程施工图纸范围内的</w:t>
      </w:r>
      <w:r>
        <w:rPr>
          <w:rFonts w:hint="eastAsia"/>
          <w:b/>
          <w:bCs/>
          <w:sz w:val="24"/>
          <w:highlight w:val="none"/>
          <w:lang w:val="en-US" w:eastAsia="zh-CN"/>
        </w:rPr>
        <w:t>全部屋面砖</w:t>
      </w:r>
      <w:r>
        <w:rPr>
          <w:rFonts w:hint="eastAsia"/>
          <w:b/>
          <w:bCs/>
          <w:sz w:val="24"/>
          <w:highlight w:val="none"/>
          <w:lang w:val="en-US"/>
        </w:rPr>
        <w:t>工程</w:t>
      </w:r>
      <w:r>
        <w:rPr>
          <w:rFonts w:hint="eastAsia"/>
          <w:b/>
          <w:bCs/>
          <w:sz w:val="24"/>
          <w:highlight w:val="none"/>
          <w:lang w:val="en-US" w:eastAsia="zh-CN"/>
        </w:rPr>
        <w:t>劳务。屋面砖工程量约为6000㎡。</w:t>
      </w:r>
    </w:p>
    <w:p>
      <w:pPr>
        <w:pStyle w:val="18"/>
        <w:keepNext w:val="0"/>
        <w:keepLines w:val="0"/>
        <w:pageBreakBefore w:val="0"/>
        <w:widowControl w:val="0"/>
        <w:numPr>
          <w:ilvl w:val="1"/>
          <w:numId w:val="1"/>
        </w:numPr>
        <w:tabs>
          <w:tab w:val="left" w:pos="1388"/>
        </w:tabs>
        <w:kinsoku/>
        <w:wordWrap/>
        <w:overflowPunct/>
        <w:topLinePunct w:val="0"/>
        <w:autoSpaceDE w:val="0"/>
        <w:autoSpaceDN w:val="0"/>
        <w:bidi w:val="0"/>
        <w:adjustRightInd/>
        <w:snapToGrid/>
        <w:spacing w:line="312" w:lineRule="auto"/>
        <w:ind w:left="471" w:right="471" w:firstLine="480"/>
        <w:jc w:val="both"/>
        <w:textAlignment w:val="auto"/>
        <w:rPr>
          <w:rFonts w:hint="eastAsia"/>
          <w:sz w:val="24"/>
          <w:highlight w:val="none"/>
          <w:lang w:val="en-US"/>
        </w:rPr>
      </w:pPr>
      <w:r>
        <w:rPr>
          <w:rFonts w:hint="eastAsia"/>
          <w:sz w:val="24"/>
          <w:highlight w:val="none"/>
          <w:lang w:val="en-US"/>
        </w:rPr>
        <w:t>服务期限：2023年</w:t>
      </w:r>
      <w:r>
        <w:rPr>
          <w:rFonts w:hint="eastAsia"/>
          <w:sz w:val="24"/>
          <w:highlight w:val="none"/>
          <w:lang w:val="en-US" w:eastAsia="zh-CN"/>
        </w:rPr>
        <w:t>8</w:t>
      </w:r>
      <w:r>
        <w:rPr>
          <w:rFonts w:hint="eastAsia"/>
          <w:sz w:val="24"/>
          <w:highlight w:val="none"/>
          <w:lang w:val="en-US"/>
        </w:rPr>
        <w:t>月</w:t>
      </w:r>
      <w:r>
        <w:rPr>
          <w:rFonts w:hint="eastAsia"/>
          <w:sz w:val="24"/>
          <w:highlight w:val="none"/>
          <w:lang w:val="en-US" w:eastAsia="zh-CN"/>
        </w:rPr>
        <w:t>10</w:t>
      </w:r>
      <w:r>
        <w:rPr>
          <w:rFonts w:hint="eastAsia"/>
          <w:sz w:val="24"/>
          <w:highlight w:val="none"/>
          <w:lang w:val="en-US"/>
        </w:rPr>
        <w:t>日前竣工（具体开工日期以合同签订日期为准）。</w:t>
      </w:r>
    </w:p>
    <w:p>
      <w:pPr>
        <w:pStyle w:val="18"/>
        <w:keepNext w:val="0"/>
        <w:keepLines w:val="0"/>
        <w:pageBreakBefore w:val="0"/>
        <w:widowControl w:val="0"/>
        <w:numPr>
          <w:ilvl w:val="1"/>
          <w:numId w:val="1"/>
        </w:numPr>
        <w:tabs>
          <w:tab w:val="left" w:pos="1388"/>
        </w:tabs>
        <w:kinsoku/>
        <w:wordWrap/>
        <w:overflowPunct/>
        <w:topLinePunct w:val="0"/>
        <w:autoSpaceDE w:val="0"/>
        <w:autoSpaceDN w:val="0"/>
        <w:bidi w:val="0"/>
        <w:adjustRightInd/>
        <w:snapToGrid/>
        <w:spacing w:line="312" w:lineRule="auto"/>
        <w:ind w:left="471" w:right="471" w:firstLine="480"/>
        <w:jc w:val="both"/>
        <w:textAlignment w:val="auto"/>
        <w:rPr>
          <w:spacing w:val="-2"/>
          <w:sz w:val="24"/>
          <w:highlight w:val="none"/>
        </w:rPr>
      </w:pPr>
      <w:r>
        <w:rPr>
          <w:rFonts w:hint="eastAsia"/>
          <w:sz w:val="24"/>
          <w:highlight w:val="none"/>
          <w:lang w:val="en-US"/>
        </w:rPr>
        <w:t>质量要求：见第二章投标人须知</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12" w:lineRule="auto"/>
        <w:ind w:left="0" w:right="6874" w:firstLine="540" w:firstLineChars="200"/>
        <w:jc w:val="both"/>
        <w:textAlignment w:val="auto"/>
        <w:rPr>
          <w:rFonts w:ascii="微软雅黑" w:eastAsia="微软雅黑"/>
          <w:b/>
          <w:sz w:val="24"/>
          <w:highlight w:val="none"/>
        </w:rPr>
      </w:pPr>
      <w:r>
        <w:rPr>
          <w:rFonts w:hint="eastAsia" w:ascii="微软雅黑" w:eastAsia="微软雅黑"/>
          <w:b/>
          <w:spacing w:val="15"/>
          <w:sz w:val="24"/>
          <w:highlight w:val="none"/>
        </w:rPr>
        <w:t>3</w:t>
      </w:r>
      <w:r>
        <w:rPr>
          <w:rFonts w:hint="eastAsia" w:ascii="微软雅黑" w:eastAsia="微软雅黑"/>
          <w:b/>
          <w:spacing w:val="4"/>
          <w:sz w:val="24"/>
          <w:highlight w:val="none"/>
        </w:rPr>
        <w:t>、投标人资格要求</w:t>
      </w:r>
      <w:r>
        <w:rPr>
          <w:rFonts w:hint="eastAsia" w:ascii="微软雅黑" w:eastAsia="微软雅黑"/>
          <w:b/>
          <w:spacing w:val="4"/>
          <w:w w:val="167"/>
          <w:sz w:val="24"/>
          <w:highlight w:val="none"/>
        </w:rPr>
        <w:t xml:space="preserve"> </w:t>
      </w:r>
    </w:p>
    <w:p>
      <w:pPr>
        <w:pStyle w:val="18"/>
        <w:keepNext w:val="0"/>
        <w:keepLines w:val="0"/>
        <w:pageBreakBefore w:val="0"/>
        <w:widowControl w:val="0"/>
        <w:numPr>
          <w:ilvl w:val="1"/>
          <w:numId w:val="2"/>
        </w:numPr>
        <w:tabs>
          <w:tab w:val="left" w:pos="1373"/>
        </w:tabs>
        <w:kinsoku/>
        <w:wordWrap/>
        <w:overflowPunct/>
        <w:topLinePunct w:val="0"/>
        <w:autoSpaceDE w:val="0"/>
        <w:autoSpaceDN w:val="0"/>
        <w:bidi w:val="0"/>
        <w:adjustRightInd/>
        <w:snapToGrid/>
        <w:spacing w:line="312" w:lineRule="auto"/>
        <w:textAlignment w:val="auto"/>
        <w:rPr>
          <w:sz w:val="24"/>
          <w:highlight w:val="none"/>
        </w:rPr>
      </w:pPr>
      <w:r>
        <w:rPr>
          <w:sz w:val="24"/>
          <w:highlight w:val="none"/>
        </w:rPr>
        <w:t>本项目要求投标人须在人员、设备、资金等方面具有相应的施工能力；</w:t>
      </w:r>
    </w:p>
    <w:p>
      <w:pPr>
        <w:pStyle w:val="18"/>
        <w:keepNext w:val="0"/>
        <w:keepLines w:val="0"/>
        <w:pageBreakBefore w:val="0"/>
        <w:widowControl w:val="0"/>
        <w:numPr>
          <w:ilvl w:val="1"/>
          <w:numId w:val="2"/>
        </w:numPr>
        <w:tabs>
          <w:tab w:val="left" w:pos="1433"/>
        </w:tabs>
        <w:kinsoku/>
        <w:wordWrap/>
        <w:overflowPunct/>
        <w:topLinePunct w:val="0"/>
        <w:autoSpaceDE w:val="0"/>
        <w:autoSpaceDN w:val="0"/>
        <w:bidi w:val="0"/>
        <w:adjustRightInd/>
        <w:snapToGrid/>
        <w:spacing w:before="14" w:line="312" w:lineRule="auto"/>
        <w:ind w:left="471" w:right="504" w:firstLine="480"/>
        <w:textAlignment w:val="auto"/>
        <w:rPr>
          <w:sz w:val="24"/>
          <w:highlight w:val="none"/>
        </w:rPr>
      </w:pPr>
      <w:r>
        <w:rPr>
          <w:rFonts w:hint="eastAsia"/>
          <w:sz w:val="24"/>
          <w:highlight w:val="none"/>
          <w:lang w:val="en-US"/>
        </w:rPr>
        <w:t>投标人无经</w:t>
      </w:r>
      <w:r>
        <w:rPr>
          <w:sz w:val="24"/>
          <w:highlight w:val="none"/>
        </w:rPr>
        <w:t>营异常</w:t>
      </w:r>
      <w:r>
        <w:rPr>
          <w:rFonts w:hint="eastAsia"/>
          <w:sz w:val="24"/>
          <w:highlight w:val="none"/>
          <w:lang w:val="en-US"/>
        </w:rPr>
        <w:t>记</w:t>
      </w:r>
      <w:r>
        <w:rPr>
          <w:sz w:val="24"/>
          <w:highlight w:val="none"/>
        </w:rPr>
        <w:t>录</w:t>
      </w:r>
      <w:r>
        <w:rPr>
          <w:rFonts w:hint="eastAsia"/>
          <w:sz w:val="24"/>
          <w:highlight w:val="none"/>
          <w:lang w:val="en-US"/>
        </w:rPr>
        <w:t>和</w:t>
      </w:r>
      <w:r>
        <w:rPr>
          <w:sz w:val="24"/>
          <w:highlight w:val="none"/>
        </w:rPr>
        <w:t>严重违法失信信息；</w:t>
      </w:r>
    </w:p>
    <w:p>
      <w:pPr>
        <w:pStyle w:val="8"/>
        <w:keepNext w:val="0"/>
        <w:keepLines w:val="0"/>
        <w:pageBreakBefore w:val="0"/>
        <w:widowControl w:val="0"/>
        <w:kinsoku/>
        <w:wordWrap/>
        <w:overflowPunct/>
        <w:topLinePunct w:val="0"/>
        <w:autoSpaceDE w:val="0"/>
        <w:autoSpaceDN w:val="0"/>
        <w:bidi w:val="0"/>
        <w:adjustRightInd/>
        <w:snapToGrid/>
        <w:spacing w:before="37" w:line="312" w:lineRule="auto"/>
        <w:ind w:left="471"/>
        <w:textAlignment w:val="auto"/>
        <w:rPr>
          <w:rFonts w:ascii="宋体" w:eastAsia="宋体"/>
          <w:b w:val="0"/>
          <w:highlight w:val="none"/>
        </w:rPr>
      </w:pPr>
      <w:r>
        <w:rPr>
          <w:highlight w:val="none"/>
        </w:rPr>
        <w:t>4、招标文件的获取</w:t>
      </w:r>
      <w:r>
        <w:rPr>
          <w:rFonts w:hint="eastAsia" w:ascii="宋体" w:eastAsia="宋体"/>
          <w:b w:val="0"/>
          <w:highlight w:val="none"/>
        </w:rPr>
        <w:t xml:space="preserve"> </w:t>
      </w:r>
    </w:p>
    <w:p>
      <w:pPr>
        <w:pStyle w:val="18"/>
        <w:keepNext w:val="0"/>
        <w:keepLines w:val="0"/>
        <w:pageBreakBefore w:val="0"/>
        <w:widowControl w:val="0"/>
        <w:numPr>
          <w:ilvl w:val="1"/>
          <w:numId w:val="3"/>
        </w:numPr>
        <w:tabs>
          <w:tab w:val="left" w:pos="1314"/>
        </w:tabs>
        <w:kinsoku/>
        <w:wordWrap/>
        <w:overflowPunct/>
        <w:topLinePunct w:val="0"/>
        <w:autoSpaceDE w:val="0"/>
        <w:autoSpaceDN w:val="0"/>
        <w:bidi w:val="0"/>
        <w:adjustRightInd/>
        <w:snapToGrid/>
        <w:spacing w:line="312" w:lineRule="auto"/>
        <w:ind w:hanging="362"/>
        <w:textAlignment w:val="auto"/>
        <w:rPr>
          <w:sz w:val="24"/>
          <w:highlight w:val="none"/>
        </w:rPr>
      </w:pPr>
      <w:r>
        <w:rPr>
          <w:sz w:val="24"/>
          <w:highlight w:val="none"/>
        </w:rPr>
        <w:t>本项目采用网上招投标方式（</w:t>
      </w:r>
      <w:r>
        <w:rPr>
          <w:rFonts w:hint="eastAsia" w:ascii="微软雅黑" w:eastAsia="微软雅黑"/>
          <w:b/>
          <w:spacing w:val="6"/>
          <w:sz w:val="24"/>
          <w:highlight w:val="none"/>
        </w:rPr>
        <w:t>全过程网上招投标</w:t>
      </w:r>
      <w:r>
        <w:rPr>
          <w:sz w:val="24"/>
          <w:highlight w:val="none"/>
        </w:rPr>
        <w:t xml:space="preserve">）。 </w:t>
      </w:r>
    </w:p>
    <w:p>
      <w:pPr>
        <w:pStyle w:val="18"/>
        <w:keepNext w:val="0"/>
        <w:keepLines w:val="0"/>
        <w:pageBreakBefore w:val="0"/>
        <w:widowControl w:val="0"/>
        <w:numPr>
          <w:ilvl w:val="1"/>
          <w:numId w:val="3"/>
        </w:numPr>
        <w:tabs>
          <w:tab w:val="left" w:pos="1314"/>
        </w:tabs>
        <w:kinsoku/>
        <w:wordWrap/>
        <w:overflowPunct/>
        <w:topLinePunct w:val="0"/>
        <w:autoSpaceDE w:val="0"/>
        <w:autoSpaceDN w:val="0"/>
        <w:bidi w:val="0"/>
        <w:adjustRightInd/>
        <w:snapToGrid/>
        <w:spacing w:before="39" w:line="312" w:lineRule="auto"/>
        <w:ind w:left="471" w:right="503" w:firstLine="480"/>
        <w:jc w:val="both"/>
        <w:textAlignment w:val="auto"/>
        <w:rPr>
          <w:sz w:val="24"/>
          <w:highlight w:val="none"/>
          <w:lang w:val="en-US"/>
        </w:rPr>
      </w:pPr>
      <w:r>
        <w:rPr>
          <w:sz w:val="24"/>
          <w:highlight w:val="none"/>
        </w:rPr>
        <w:t>凡有意参与的潜在投标人，请登录</w:t>
      </w:r>
      <w:r>
        <w:rPr>
          <w:rFonts w:hint="eastAsia"/>
          <w:sz w:val="24"/>
          <w:highlight w:val="none"/>
          <w:lang w:val="en-US"/>
        </w:rPr>
        <w:t>内蒙古中亿建筑有限公司网站下载招标文件。</w:t>
      </w:r>
    </w:p>
    <w:p>
      <w:pPr>
        <w:pStyle w:val="8"/>
        <w:keepNext w:val="0"/>
        <w:keepLines w:val="0"/>
        <w:pageBreakBefore w:val="0"/>
        <w:widowControl w:val="0"/>
        <w:kinsoku/>
        <w:wordWrap/>
        <w:overflowPunct/>
        <w:topLinePunct w:val="0"/>
        <w:autoSpaceDE w:val="0"/>
        <w:autoSpaceDN w:val="0"/>
        <w:bidi w:val="0"/>
        <w:adjustRightInd/>
        <w:snapToGrid/>
        <w:spacing w:line="312" w:lineRule="auto"/>
        <w:ind w:left="471"/>
        <w:textAlignment w:val="auto"/>
        <w:rPr>
          <w:rFonts w:ascii="宋体" w:eastAsia="宋体"/>
          <w:b w:val="0"/>
          <w:highlight w:val="none"/>
        </w:rPr>
      </w:pPr>
      <w:r>
        <w:rPr>
          <w:highlight w:val="none"/>
        </w:rPr>
        <w:t>5、资格审查</w:t>
      </w:r>
      <w:r>
        <w:rPr>
          <w:rFonts w:hint="eastAsia" w:ascii="宋体" w:eastAsia="宋体"/>
          <w:b w:val="0"/>
          <w:highlight w:val="non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55" w:line="312" w:lineRule="auto"/>
        <w:ind w:left="471" w:right="431" w:firstLine="480"/>
        <w:textAlignment w:val="auto"/>
        <w:rPr>
          <w:highlight w:val="none"/>
        </w:rPr>
      </w:pPr>
      <w:r>
        <w:rPr>
          <w:highlight w:val="none"/>
        </w:rPr>
        <w:t xml:space="preserve">本项目采用资格后审方式，在开标后评标委员会按照招标文件规定的标准和方法对投标人的资格进行审查。 </w:t>
      </w:r>
    </w:p>
    <w:p>
      <w:pPr>
        <w:pStyle w:val="8"/>
        <w:keepNext w:val="0"/>
        <w:keepLines w:val="0"/>
        <w:pageBreakBefore w:val="0"/>
        <w:widowControl w:val="0"/>
        <w:kinsoku/>
        <w:wordWrap/>
        <w:overflowPunct/>
        <w:topLinePunct w:val="0"/>
        <w:autoSpaceDE w:val="0"/>
        <w:autoSpaceDN w:val="0"/>
        <w:bidi w:val="0"/>
        <w:adjustRightInd/>
        <w:snapToGrid/>
        <w:spacing w:line="312" w:lineRule="auto"/>
        <w:ind w:left="471"/>
        <w:textAlignment w:val="auto"/>
        <w:rPr>
          <w:highlight w:val="none"/>
        </w:rPr>
      </w:pPr>
      <w:r>
        <w:rPr>
          <w:highlight w:val="none"/>
        </w:rPr>
        <w:t>6、投标文件的递交</w:t>
      </w:r>
      <w:r>
        <w:rPr>
          <w:w w:val="167"/>
          <w:highlight w:val="non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55" w:line="360" w:lineRule="auto"/>
        <w:ind w:left="471" w:right="431" w:firstLine="480"/>
        <w:textAlignment w:val="auto"/>
        <w:rPr>
          <w:b/>
          <w:bCs/>
          <w:highlight w:val="none"/>
        </w:rPr>
      </w:pPr>
      <w:r>
        <w:rPr>
          <w:highlight w:val="none"/>
        </w:rPr>
        <w:t>投标文件</w:t>
      </w:r>
      <w:r>
        <w:rPr>
          <w:rFonts w:hint="eastAsia"/>
          <w:highlight w:val="none"/>
          <w:lang w:val="en-US"/>
        </w:rPr>
        <w:t>为</w:t>
      </w:r>
      <w:r>
        <w:rPr>
          <w:highlight w:val="none"/>
        </w:rPr>
        <w:t xml:space="preserve">电子版投标文件投标文件递交的截止时间（投标截止时间下同）为 </w:t>
      </w:r>
      <w:r>
        <w:rPr>
          <w:rFonts w:hint="eastAsia"/>
          <w:b/>
          <w:bCs/>
          <w:highlight w:val="none"/>
        </w:rPr>
        <w:t>202</w:t>
      </w:r>
      <w:r>
        <w:rPr>
          <w:rFonts w:hint="eastAsia"/>
          <w:b/>
          <w:bCs/>
          <w:highlight w:val="none"/>
          <w:lang w:val="en-US" w:eastAsia="zh-CN"/>
        </w:rPr>
        <w:t>3</w:t>
      </w:r>
      <w:r>
        <w:rPr>
          <w:rFonts w:hint="eastAsia"/>
          <w:b/>
          <w:bCs/>
          <w:highlight w:val="none"/>
        </w:rPr>
        <w:t xml:space="preserve"> 年 </w:t>
      </w:r>
      <w:r>
        <w:rPr>
          <w:rFonts w:hint="eastAsia"/>
          <w:b/>
          <w:bCs/>
          <w:highlight w:val="none"/>
          <w:lang w:val="en-US" w:eastAsia="zh-CN"/>
        </w:rPr>
        <w:t>7</w:t>
      </w:r>
      <w:r>
        <w:rPr>
          <w:rFonts w:hint="eastAsia"/>
          <w:b/>
          <w:bCs/>
          <w:highlight w:val="none"/>
        </w:rPr>
        <w:t>月</w:t>
      </w:r>
      <w:r>
        <w:rPr>
          <w:rFonts w:hint="eastAsia"/>
          <w:b/>
          <w:bCs/>
          <w:highlight w:val="none"/>
          <w:lang w:val="en-US" w:eastAsia="zh-CN"/>
        </w:rPr>
        <w:t xml:space="preserve"> 20</w:t>
      </w:r>
      <w:r>
        <w:rPr>
          <w:rFonts w:hint="eastAsia"/>
          <w:b/>
          <w:bCs/>
          <w:highlight w:val="none"/>
        </w:rPr>
        <w:t>日 09 时 00 分</w:t>
      </w:r>
      <w:r>
        <w:rPr>
          <w:highlight w:val="none"/>
        </w:rPr>
        <w:t>，投标人应当在投标截止时间前，以</w:t>
      </w:r>
      <w:r>
        <w:rPr>
          <w:rFonts w:hint="eastAsia"/>
          <w:highlight w:val="none"/>
          <w:lang w:val="en-US"/>
        </w:rPr>
        <w:t xml:space="preserve">邮件形式发至内蒙古中亿建筑有限公司电子邮箱 </w:t>
      </w:r>
      <w:r>
        <w:rPr>
          <w:rFonts w:hint="eastAsia"/>
          <w:b/>
          <w:bCs/>
          <w:highlight w:val="none"/>
          <w:lang w:val="en-US"/>
        </w:rPr>
        <w:t>nmgzyjzzc@163.com</w:t>
      </w:r>
    </w:p>
    <w:p>
      <w:pPr>
        <w:keepNext w:val="0"/>
        <w:keepLines w:val="0"/>
        <w:pageBreakBefore w:val="0"/>
        <w:widowControl w:val="0"/>
        <w:kinsoku/>
        <w:wordWrap/>
        <w:overflowPunct/>
        <w:topLinePunct w:val="0"/>
        <w:autoSpaceDE w:val="0"/>
        <w:autoSpaceDN w:val="0"/>
        <w:bidi w:val="0"/>
        <w:adjustRightInd/>
        <w:snapToGrid/>
        <w:spacing w:line="360" w:lineRule="auto"/>
        <w:ind w:left="471"/>
        <w:textAlignment w:val="auto"/>
        <w:rPr>
          <w:rFonts w:ascii="微软雅黑" w:eastAsia="微软雅黑"/>
          <w:b/>
          <w:sz w:val="24"/>
          <w:highlight w:val="none"/>
        </w:rPr>
      </w:pPr>
      <w:r>
        <w:rPr>
          <w:rFonts w:hint="eastAsia" w:ascii="微软雅黑" w:eastAsia="微软雅黑"/>
          <w:b/>
          <w:sz w:val="24"/>
          <w:highlight w:val="none"/>
        </w:rPr>
        <w:t>7、发布公告的媒介</w:t>
      </w:r>
      <w:r>
        <w:rPr>
          <w:rFonts w:hint="eastAsia" w:ascii="微软雅黑" w:eastAsia="微软雅黑"/>
          <w:b/>
          <w:w w:val="167"/>
          <w:sz w:val="24"/>
          <w:highlight w:val="non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55" w:line="360" w:lineRule="auto"/>
        <w:ind w:left="471" w:right="503" w:firstLine="480"/>
        <w:jc w:val="both"/>
        <w:textAlignment w:val="auto"/>
        <w:rPr>
          <w:highlight w:val="none"/>
        </w:rPr>
      </w:pPr>
      <w:r>
        <w:rPr>
          <w:highlight w:val="none"/>
        </w:rPr>
        <w:t>本次招标公告同时在</w:t>
      </w:r>
      <w:r>
        <w:rPr>
          <w:rFonts w:hint="eastAsia"/>
          <w:highlight w:val="none"/>
          <w:lang w:val="en-US"/>
        </w:rPr>
        <w:t>内蒙古中亿建筑有限公司网站</w:t>
      </w:r>
      <w:r>
        <w:rPr>
          <w:highlight w:val="none"/>
        </w:rPr>
        <w:t>、</w:t>
      </w:r>
      <w:r>
        <w:rPr>
          <w:rFonts w:hint="eastAsia"/>
          <w:highlight w:val="none"/>
          <w:lang w:val="en-US"/>
        </w:rPr>
        <w:t>内蒙古中亿建筑有限公司微信公众号发</w:t>
      </w:r>
      <w:r>
        <w:rPr>
          <w:highlight w:val="none"/>
        </w:rPr>
        <w:t>布，其他媒介转发无效。</w:t>
      </w:r>
      <w:bookmarkStart w:id="15" w:name="_GoBack"/>
      <w:bookmarkEnd w:id="15"/>
    </w:p>
    <w:p>
      <w:pPr>
        <w:pStyle w:val="8"/>
        <w:keepNext w:val="0"/>
        <w:keepLines w:val="0"/>
        <w:pageBreakBefore w:val="0"/>
        <w:widowControl w:val="0"/>
        <w:kinsoku/>
        <w:wordWrap/>
        <w:overflowPunct/>
        <w:topLinePunct w:val="0"/>
        <w:autoSpaceDE w:val="0"/>
        <w:autoSpaceDN w:val="0"/>
        <w:bidi w:val="0"/>
        <w:adjustRightInd/>
        <w:snapToGrid/>
        <w:spacing w:line="360" w:lineRule="auto"/>
        <w:ind w:left="471"/>
        <w:textAlignment w:val="auto"/>
        <w:rPr>
          <w:highlight w:val="none"/>
        </w:rPr>
      </w:pPr>
      <w:r>
        <w:rPr>
          <w:highlight w:val="none"/>
        </w:rPr>
        <w:t>8、联系方式</w:t>
      </w:r>
      <w:r>
        <w:rPr>
          <w:w w:val="167"/>
          <w:highlight w:val="non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55" w:line="360" w:lineRule="auto"/>
        <w:ind w:left="471" w:right="503" w:firstLine="480"/>
        <w:jc w:val="both"/>
        <w:textAlignment w:val="auto"/>
        <w:rPr>
          <w:highlight w:val="none"/>
          <w:lang w:val="en-US"/>
        </w:rPr>
      </w:pPr>
      <w:r>
        <w:rPr>
          <w:highlight w:val="none"/>
        </w:rPr>
        <w:t>招标人：</w:t>
      </w:r>
      <w:r>
        <w:rPr>
          <w:rFonts w:hint="eastAsia"/>
          <w:highlight w:val="none"/>
          <w:lang w:val="en-US"/>
        </w:rPr>
        <w:t>内蒙古中亿建筑有限公司</w:t>
      </w:r>
    </w:p>
    <w:p>
      <w:pPr>
        <w:pStyle w:val="9"/>
        <w:keepNext w:val="0"/>
        <w:keepLines w:val="0"/>
        <w:pageBreakBefore w:val="0"/>
        <w:widowControl w:val="0"/>
        <w:kinsoku/>
        <w:wordWrap/>
        <w:overflowPunct/>
        <w:topLinePunct w:val="0"/>
        <w:autoSpaceDE w:val="0"/>
        <w:autoSpaceDN w:val="0"/>
        <w:bidi w:val="0"/>
        <w:adjustRightInd/>
        <w:snapToGrid/>
        <w:spacing w:before="55" w:line="360" w:lineRule="auto"/>
        <w:ind w:left="471" w:right="503" w:firstLine="480"/>
        <w:jc w:val="both"/>
        <w:textAlignment w:val="auto"/>
        <w:rPr>
          <w:rFonts w:hint="eastAsia"/>
          <w:highlight w:val="none"/>
          <w:lang w:val="en-US" w:eastAsia="zh-CN"/>
        </w:rPr>
      </w:pPr>
      <w:r>
        <w:rPr>
          <w:highlight w:val="none"/>
        </w:rPr>
        <w:t>地址：</w:t>
      </w:r>
      <w:r>
        <w:rPr>
          <w:rFonts w:hint="eastAsia"/>
          <w:highlight w:val="none"/>
          <w:lang w:val="en-US" w:eastAsia="zh-CN"/>
        </w:rPr>
        <w:t>内蒙古赤峰市新城区和美经济园区总部基地中亿办公楼</w:t>
      </w:r>
    </w:p>
    <w:p>
      <w:pPr>
        <w:pStyle w:val="9"/>
        <w:keepNext w:val="0"/>
        <w:keepLines w:val="0"/>
        <w:pageBreakBefore w:val="0"/>
        <w:widowControl w:val="0"/>
        <w:kinsoku/>
        <w:wordWrap/>
        <w:overflowPunct/>
        <w:topLinePunct w:val="0"/>
        <w:autoSpaceDE w:val="0"/>
        <w:autoSpaceDN w:val="0"/>
        <w:bidi w:val="0"/>
        <w:adjustRightInd/>
        <w:snapToGrid/>
        <w:spacing w:before="55" w:line="360" w:lineRule="auto"/>
        <w:ind w:left="471" w:right="503" w:firstLine="480"/>
        <w:jc w:val="both"/>
        <w:textAlignment w:val="auto"/>
        <w:rPr>
          <w:rFonts w:hint="eastAsia"/>
          <w:highlight w:val="none"/>
          <w:lang w:val="en-US" w:eastAsia="zh-CN"/>
        </w:rPr>
      </w:pPr>
      <w:r>
        <w:rPr>
          <w:highlight w:val="none"/>
        </w:rPr>
        <w:t>联系人：</w:t>
      </w:r>
      <w:r>
        <w:rPr>
          <w:rFonts w:hint="eastAsia"/>
          <w:highlight w:val="none"/>
          <w:lang w:val="en-US" w:eastAsia="zh-CN"/>
        </w:rPr>
        <w:t>徐女士</w:t>
      </w:r>
    </w:p>
    <w:p>
      <w:pPr>
        <w:pStyle w:val="9"/>
        <w:keepNext w:val="0"/>
        <w:keepLines w:val="0"/>
        <w:pageBreakBefore w:val="0"/>
        <w:widowControl w:val="0"/>
        <w:kinsoku/>
        <w:wordWrap/>
        <w:overflowPunct/>
        <w:topLinePunct w:val="0"/>
        <w:autoSpaceDE w:val="0"/>
        <w:autoSpaceDN w:val="0"/>
        <w:bidi w:val="0"/>
        <w:adjustRightInd/>
        <w:snapToGrid/>
        <w:spacing w:before="55" w:line="360" w:lineRule="auto"/>
        <w:ind w:left="471" w:right="503" w:firstLine="480"/>
        <w:jc w:val="both"/>
        <w:textAlignment w:val="auto"/>
        <w:rPr>
          <w:highlight w:val="none"/>
        </w:rPr>
      </w:pPr>
      <w:r>
        <w:rPr>
          <w:highlight w:val="none"/>
        </w:rPr>
        <w:t>电话：</w:t>
      </w:r>
      <w:r>
        <w:rPr>
          <w:rFonts w:hint="eastAsia"/>
          <w:highlight w:val="none"/>
          <w:lang w:val="en-US" w:eastAsia="zh-CN"/>
        </w:rPr>
        <w:t>13171377232</w:t>
      </w:r>
    </w:p>
    <w:p>
      <w:pPr>
        <w:pStyle w:val="9"/>
        <w:keepNext w:val="0"/>
        <w:keepLines w:val="0"/>
        <w:pageBreakBefore w:val="0"/>
        <w:widowControl w:val="0"/>
        <w:kinsoku/>
        <w:wordWrap/>
        <w:overflowPunct/>
        <w:topLinePunct w:val="0"/>
        <w:autoSpaceDE w:val="0"/>
        <w:autoSpaceDN w:val="0"/>
        <w:bidi w:val="0"/>
        <w:adjustRightInd/>
        <w:snapToGrid/>
        <w:spacing w:before="98" w:line="312" w:lineRule="auto"/>
        <w:ind w:left="952"/>
        <w:textAlignment w:val="auto"/>
        <w:rPr>
          <w:highlight w:val="none"/>
        </w:rPr>
      </w:pPr>
    </w:p>
    <w:p>
      <w:pPr>
        <w:pStyle w:val="9"/>
        <w:spacing w:before="2"/>
        <w:rPr>
          <w:sz w:val="13"/>
          <w:highlight w:val="none"/>
        </w:rPr>
      </w:pPr>
    </w:p>
    <w:p>
      <w:pPr>
        <w:pStyle w:val="9"/>
        <w:rPr>
          <w:sz w:val="32"/>
          <w:highlight w:val="none"/>
        </w:rPr>
      </w:pPr>
      <w:bookmarkStart w:id="2" w:name="_bookmark1"/>
      <w:bookmarkEnd w:id="2"/>
    </w:p>
    <w:p>
      <w:pPr>
        <w:rPr>
          <w:rFonts w:ascii="微软雅黑"/>
          <w:sz w:val="31"/>
          <w:highlight w:val="none"/>
        </w:rPr>
        <w:sectPr>
          <w:footerReference r:id="rId9" w:type="default"/>
          <w:pgSz w:w="11910" w:h="16850"/>
          <w:pgMar w:top="1320" w:right="920" w:bottom="1240" w:left="940" w:header="1051" w:footer="1057" w:gutter="0"/>
          <w:cols w:space="720" w:num="1"/>
        </w:sectPr>
      </w:pPr>
    </w:p>
    <w:p>
      <w:pPr>
        <w:spacing w:line="553" w:lineRule="exact"/>
        <w:ind w:right="17"/>
        <w:jc w:val="both"/>
        <w:rPr>
          <w:rFonts w:ascii="微软雅黑" w:eastAsia="微软雅黑"/>
          <w:b/>
          <w:sz w:val="31"/>
          <w:highlight w:val="none"/>
        </w:rPr>
      </w:pPr>
    </w:p>
    <w:p>
      <w:pPr>
        <w:keepNext w:val="0"/>
        <w:keepLines w:val="0"/>
        <w:pageBreakBefore w:val="0"/>
        <w:widowControl w:val="0"/>
        <w:numPr>
          <w:ilvl w:val="0"/>
          <w:numId w:val="4"/>
        </w:numPr>
        <w:kinsoku/>
        <w:wordWrap/>
        <w:overflowPunct/>
        <w:topLinePunct w:val="0"/>
        <w:autoSpaceDE w:val="0"/>
        <w:autoSpaceDN w:val="0"/>
        <w:bidi w:val="0"/>
        <w:adjustRightInd/>
        <w:snapToGrid/>
        <w:spacing w:line="312" w:lineRule="auto"/>
        <w:ind w:left="139" w:right="17"/>
        <w:jc w:val="center"/>
        <w:textAlignment w:val="auto"/>
        <w:rPr>
          <w:rFonts w:ascii="微软雅黑" w:eastAsia="微软雅黑"/>
          <w:b/>
          <w:sz w:val="31"/>
          <w:highlight w:val="none"/>
        </w:rPr>
      </w:pPr>
      <w:bookmarkStart w:id="3" w:name="一、投标函及投标函附录"/>
      <w:bookmarkEnd w:id="3"/>
      <w:bookmarkStart w:id="4" w:name="第二章__投标人须知"/>
      <w:bookmarkEnd w:id="4"/>
      <w:r>
        <w:rPr>
          <w:rFonts w:hint="eastAsia" w:ascii="微软雅黑" w:eastAsia="微软雅黑"/>
          <w:b/>
          <w:sz w:val="31"/>
          <w:highlight w:val="none"/>
          <w:lang w:val="en-US"/>
        </w:rPr>
        <w:t xml:space="preserve">   </w:t>
      </w:r>
      <w:r>
        <w:rPr>
          <w:rFonts w:hint="eastAsia" w:ascii="微软雅黑" w:eastAsia="微软雅黑"/>
          <w:b/>
          <w:sz w:val="31"/>
          <w:highlight w:val="none"/>
        </w:rPr>
        <w:t>投标人须知</w:t>
      </w:r>
    </w:p>
    <w:p>
      <w:pPr>
        <w:keepNext w:val="0"/>
        <w:keepLines w:val="0"/>
        <w:pageBreakBefore w:val="0"/>
        <w:widowControl w:val="0"/>
        <w:numPr>
          <w:ilvl w:val="0"/>
          <w:numId w:val="5"/>
        </w:numPr>
        <w:kinsoku/>
        <w:wordWrap/>
        <w:overflowPunct/>
        <w:topLinePunct w:val="0"/>
        <w:autoSpaceDE w:val="0"/>
        <w:autoSpaceDN w:val="0"/>
        <w:bidi w:val="0"/>
        <w:adjustRightInd/>
        <w:snapToGrid/>
        <w:spacing w:line="312" w:lineRule="auto"/>
        <w:ind w:right="17"/>
        <w:jc w:val="both"/>
        <w:textAlignment w:val="auto"/>
        <w:rPr>
          <w:b/>
          <w:sz w:val="24"/>
          <w:szCs w:val="24"/>
          <w:highlight w:val="none"/>
          <w:lang w:val="en-US"/>
        </w:rPr>
      </w:pPr>
      <w:r>
        <w:rPr>
          <w:rFonts w:hint="eastAsia"/>
          <w:b/>
          <w:sz w:val="24"/>
          <w:szCs w:val="24"/>
          <w:highlight w:val="none"/>
          <w:lang w:val="en-US"/>
        </w:rPr>
        <w:t>工程概况</w:t>
      </w:r>
    </w:p>
    <w:p>
      <w:pPr>
        <w:keepNext w:val="0"/>
        <w:keepLines w:val="0"/>
        <w:pageBreakBefore w:val="0"/>
        <w:widowControl w:val="0"/>
        <w:tabs>
          <w:tab w:val="left" w:pos="1373"/>
        </w:tabs>
        <w:kinsoku/>
        <w:wordWrap/>
        <w:overflowPunct/>
        <w:topLinePunct w:val="0"/>
        <w:autoSpaceDE w:val="0"/>
        <w:autoSpaceDN w:val="0"/>
        <w:bidi w:val="0"/>
        <w:adjustRightInd/>
        <w:snapToGrid/>
        <w:spacing w:before="24" w:line="360" w:lineRule="auto"/>
        <w:ind w:firstLine="476" w:firstLineChars="200"/>
        <w:textAlignment w:val="auto"/>
        <w:rPr>
          <w:rFonts w:hint="eastAsia" w:eastAsia="宋体"/>
          <w:sz w:val="24"/>
          <w:highlight w:val="none"/>
          <w:lang w:eastAsia="zh-CN"/>
        </w:rPr>
      </w:pPr>
      <w:r>
        <w:rPr>
          <w:spacing w:val="-1"/>
          <w:sz w:val="24"/>
          <w:highlight w:val="none"/>
        </w:rPr>
        <w:t>工程名称：</w:t>
      </w:r>
      <w:r>
        <w:rPr>
          <w:rFonts w:hint="eastAsia"/>
          <w:spacing w:val="-1"/>
          <w:sz w:val="24"/>
          <w:highlight w:val="none"/>
          <w:lang w:eastAsia="zh-CN"/>
        </w:rPr>
        <w:t>赤峰学院附属医院临床综合楼建设项目</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60" w:lineRule="auto"/>
        <w:ind w:left="0" w:leftChars="0" w:firstLine="476" w:firstLineChars="200"/>
        <w:textAlignment w:val="auto"/>
        <w:rPr>
          <w:sz w:val="24"/>
          <w:highlight w:val="none"/>
        </w:rPr>
      </w:pPr>
      <w:r>
        <w:rPr>
          <w:spacing w:val="-1"/>
          <w:sz w:val="24"/>
          <w:highlight w:val="none"/>
        </w:rPr>
        <w:t>标段名称：</w:t>
      </w:r>
      <w:r>
        <w:rPr>
          <w:rFonts w:hint="eastAsia"/>
          <w:spacing w:val="-1"/>
          <w:sz w:val="24"/>
          <w:highlight w:val="none"/>
          <w:lang w:eastAsia="zh-CN"/>
        </w:rPr>
        <w:t>赤峰学院附属医院临床综合楼建设项目屋面砖工程</w:t>
      </w:r>
      <w:r>
        <w:rPr>
          <w:spacing w:val="-1"/>
          <w:sz w:val="24"/>
          <w:highlight w:val="none"/>
        </w:rPr>
        <w:t>施工</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60" w:lineRule="auto"/>
        <w:ind w:left="0" w:leftChars="0" w:firstLine="476" w:firstLineChars="200"/>
        <w:textAlignment w:val="auto"/>
        <w:rPr>
          <w:spacing w:val="-1"/>
          <w:sz w:val="24"/>
          <w:highlight w:val="none"/>
        </w:rPr>
      </w:pPr>
      <w:r>
        <w:rPr>
          <w:spacing w:val="-1"/>
          <w:sz w:val="24"/>
          <w:highlight w:val="none"/>
        </w:rPr>
        <w:t>建设地点：</w:t>
      </w:r>
      <w:r>
        <w:rPr>
          <w:rFonts w:hint="eastAsia"/>
          <w:sz w:val="24"/>
          <w:highlight w:val="none"/>
          <w:lang w:val="en-US"/>
        </w:rPr>
        <w:t>赤峰市新城区赤峰学院附属医院内</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60" w:lineRule="auto"/>
        <w:ind w:left="0" w:leftChars="0" w:firstLine="476" w:firstLineChars="200"/>
        <w:jc w:val="left"/>
        <w:textAlignment w:val="auto"/>
        <w:rPr>
          <w:rFonts w:hint="eastAsia" w:eastAsia="宋体"/>
          <w:spacing w:val="-1"/>
          <w:sz w:val="24"/>
          <w:highlight w:val="none"/>
          <w:lang w:eastAsia="zh-CN"/>
        </w:rPr>
      </w:pPr>
      <w:r>
        <w:rPr>
          <w:spacing w:val="-1"/>
          <w:sz w:val="24"/>
          <w:highlight w:val="none"/>
        </w:rPr>
        <w:t>工程规模：</w:t>
      </w:r>
      <w:r>
        <w:rPr>
          <w:rFonts w:hint="eastAsia"/>
          <w:spacing w:val="-1"/>
          <w:sz w:val="24"/>
          <w:highlight w:val="none"/>
          <w:lang w:val="en-US"/>
        </w:rPr>
        <w:t>本工程总建筑面积75399.21平方米，其中地上医疗综合楼面积35899.21平方米，地下建筑面35900平方米</w:t>
      </w:r>
      <w:r>
        <w:rPr>
          <w:rFonts w:hint="eastAsia"/>
          <w:spacing w:val="-1"/>
          <w:sz w:val="24"/>
          <w:highlight w:val="none"/>
          <w:lang w:val="en-US" w:eastAsia="zh-CN"/>
        </w:rPr>
        <w:t>。</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468" w:firstLine="0"/>
        <w:jc w:val="both"/>
        <w:textAlignment w:val="auto"/>
        <w:rPr>
          <w:b/>
          <w:bCs/>
          <w:sz w:val="24"/>
          <w:highlight w:val="none"/>
          <w:lang w:val="en-US"/>
        </w:rPr>
      </w:pPr>
      <w:r>
        <w:rPr>
          <w:rFonts w:hint="eastAsia"/>
          <w:b/>
          <w:bCs/>
          <w:sz w:val="24"/>
          <w:highlight w:val="none"/>
          <w:lang w:val="en-US"/>
        </w:rPr>
        <w:t>二、</w:t>
      </w:r>
      <w:r>
        <w:rPr>
          <w:b/>
          <w:bCs/>
          <w:sz w:val="24"/>
          <w:highlight w:val="none"/>
        </w:rPr>
        <w:t>招标</w:t>
      </w:r>
      <w:r>
        <w:rPr>
          <w:rFonts w:hint="eastAsia"/>
          <w:b/>
          <w:bCs/>
          <w:sz w:val="24"/>
          <w:highlight w:val="none"/>
          <w:lang w:val="en-US"/>
        </w:rPr>
        <w:t>内容</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60" w:lineRule="auto"/>
        <w:ind w:left="0" w:leftChars="0" w:firstLine="476" w:firstLineChars="200"/>
        <w:jc w:val="left"/>
        <w:textAlignment w:val="auto"/>
        <w:rPr>
          <w:rFonts w:hint="default" w:eastAsia="宋体"/>
          <w:spacing w:val="-1"/>
          <w:sz w:val="24"/>
          <w:highlight w:val="none"/>
          <w:lang w:val="en-US" w:eastAsia="zh-CN"/>
        </w:rPr>
      </w:pPr>
      <w:r>
        <w:rPr>
          <w:rFonts w:hint="eastAsia"/>
          <w:spacing w:val="-1"/>
          <w:sz w:val="24"/>
          <w:highlight w:val="none"/>
          <w:lang w:val="en-US"/>
        </w:rPr>
        <w:t>本项目工程施工图纸范围内</w:t>
      </w:r>
      <w:r>
        <w:rPr>
          <w:rFonts w:hint="eastAsia"/>
          <w:spacing w:val="-1"/>
          <w:sz w:val="24"/>
          <w:highlight w:val="none"/>
          <w:lang w:val="en-US" w:eastAsia="zh-CN"/>
        </w:rPr>
        <w:t>的全部屋面砖</w:t>
      </w:r>
      <w:r>
        <w:rPr>
          <w:rFonts w:hint="eastAsia"/>
          <w:spacing w:val="-1"/>
          <w:sz w:val="24"/>
          <w:highlight w:val="none"/>
          <w:lang w:val="en-US"/>
        </w:rPr>
        <w:t>工程</w:t>
      </w:r>
      <w:r>
        <w:rPr>
          <w:rFonts w:hint="eastAsia"/>
          <w:spacing w:val="-1"/>
          <w:sz w:val="24"/>
          <w:highlight w:val="none"/>
          <w:lang w:val="en-US" w:eastAsia="zh-CN"/>
        </w:rPr>
        <w:t>。屋面砖工程量约为6000㎡。</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leftChars="0" w:right="0" w:firstLine="0" w:firstLineChars="0"/>
        <w:jc w:val="left"/>
        <w:textAlignment w:val="auto"/>
        <w:rPr>
          <w:b/>
          <w:bCs/>
          <w:sz w:val="24"/>
          <w:highlight w:val="none"/>
          <w:lang w:val="en-US"/>
        </w:rPr>
      </w:pPr>
      <w:r>
        <w:rPr>
          <w:rFonts w:hint="eastAsia"/>
          <w:b/>
          <w:bCs/>
          <w:sz w:val="24"/>
          <w:highlight w:val="none"/>
          <w:lang w:val="en-US"/>
        </w:rPr>
        <w:t>三、工程要求</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0" w:firstLine="480" w:firstLineChars="200"/>
        <w:jc w:val="left"/>
        <w:textAlignment w:val="auto"/>
        <w:rPr>
          <w:sz w:val="24"/>
          <w:highlight w:val="none"/>
        </w:rPr>
      </w:pPr>
      <w:r>
        <w:rPr>
          <w:sz w:val="24"/>
          <w:highlight w:val="none"/>
        </w:rPr>
        <w:t>工期：2023</w:t>
      </w:r>
      <w:r>
        <w:rPr>
          <w:spacing w:val="-31"/>
          <w:sz w:val="24"/>
          <w:highlight w:val="none"/>
        </w:rPr>
        <w:t>年</w:t>
      </w:r>
      <w:r>
        <w:rPr>
          <w:rFonts w:hint="eastAsia"/>
          <w:spacing w:val="-31"/>
          <w:sz w:val="24"/>
          <w:highlight w:val="none"/>
          <w:lang w:val="en-US" w:eastAsia="zh-CN"/>
        </w:rPr>
        <w:t xml:space="preserve"> 8 </w:t>
      </w:r>
      <w:r>
        <w:rPr>
          <w:spacing w:val="-31"/>
          <w:sz w:val="24"/>
          <w:highlight w:val="none"/>
        </w:rPr>
        <w:t xml:space="preserve">月 </w:t>
      </w:r>
      <w:r>
        <w:rPr>
          <w:rFonts w:hint="eastAsia"/>
          <w:spacing w:val="-31"/>
          <w:sz w:val="24"/>
          <w:highlight w:val="none"/>
          <w:lang w:val="en-US" w:eastAsia="zh-CN"/>
        </w:rPr>
        <w:t xml:space="preserve">10 </w:t>
      </w:r>
      <w:r>
        <w:rPr>
          <w:spacing w:val="-7"/>
          <w:sz w:val="24"/>
          <w:highlight w:val="none"/>
        </w:rPr>
        <w:t>日前完成</w:t>
      </w:r>
      <w:r>
        <w:rPr>
          <w:rFonts w:hint="eastAsia"/>
          <w:spacing w:val="-7"/>
          <w:sz w:val="24"/>
          <w:highlight w:val="none"/>
          <w:lang w:val="en-US" w:eastAsia="zh-CN"/>
        </w:rPr>
        <w:t>屋面砖</w:t>
      </w:r>
      <w:r>
        <w:rPr>
          <w:rFonts w:hint="eastAsia"/>
          <w:spacing w:val="-7"/>
          <w:sz w:val="24"/>
          <w:highlight w:val="none"/>
          <w:lang w:val="en-US"/>
        </w:rPr>
        <w:t>工程</w:t>
      </w:r>
      <w:r>
        <w:rPr>
          <w:sz w:val="24"/>
          <w:highlight w:val="none"/>
        </w:rPr>
        <w:t>（具体开工日期以合同签订日期为准）</w:t>
      </w:r>
    </w:p>
    <w:p>
      <w:pPr>
        <w:autoSpaceDE/>
        <w:autoSpaceDN/>
        <w:adjustRightInd w:val="0"/>
        <w:snapToGrid w:val="0"/>
        <w:spacing w:line="360" w:lineRule="auto"/>
        <w:ind w:firstLine="480" w:firstLineChars="200"/>
        <w:jc w:val="left"/>
        <w:rPr>
          <w:rFonts w:hint="default" w:eastAsia="宋体"/>
          <w:snapToGrid w:val="0"/>
          <w:color w:val="000000"/>
          <w:sz w:val="24"/>
          <w:szCs w:val="24"/>
          <w:lang w:val="en-US" w:eastAsia="zh-CN"/>
        </w:rPr>
      </w:pPr>
      <w:r>
        <w:rPr>
          <w:rFonts w:hint="eastAsia"/>
          <w:sz w:val="24"/>
          <w:highlight w:val="none"/>
          <w:lang w:val="en-US"/>
        </w:rPr>
        <w:t>质量要求：</w:t>
      </w:r>
    </w:p>
    <w:p>
      <w:pPr>
        <w:pStyle w:val="18"/>
        <w:keepNext w:val="0"/>
        <w:keepLines w:val="0"/>
        <w:pageBreakBefore w:val="0"/>
        <w:widowControl w:val="0"/>
        <w:numPr>
          <w:ilvl w:val="0"/>
          <w:numId w:val="6"/>
        </w:numPr>
        <w:tabs>
          <w:tab w:val="left" w:pos="1388"/>
        </w:tabs>
        <w:kinsoku/>
        <w:wordWrap/>
        <w:overflowPunct/>
        <w:topLinePunct w:val="0"/>
        <w:autoSpaceDE w:val="0"/>
        <w:autoSpaceDN w:val="0"/>
        <w:bidi w:val="0"/>
        <w:adjustRightInd/>
        <w:snapToGrid/>
        <w:spacing w:line="360" w:lineRule="auto"/>
        <w:ind w:left="0" w:leftChars="0" w:right="0" w:rightChars="0" w:firstLine="472" w:firstLineChars="200"/>
        <w:jc w:val="both"/>
        <w:textAlignment w:val="auto"/>
        <w:rPr>
          <w:rFonts w:hint="eastAsia"/>
          <w:spacing w:val="-2"/>
          <w:sz w:val="24"/>
          <w:highlight w:val="none"/>
          <w:lang w:val="en-US" w:eastAsia="zh-CN"/>
        </w:rPr>
      </w:pPr>
      <w:r>
        <w:rPr>
          <w:rFonts w:hint="eastAsia"/>
          <w:spacing w:val="-2"/>
          <w:sz w:val="24"/>
          <w:highlight w:val="none"/>
          <w:lang w:val="en-US" w:eastAsia="zh-CN"/>
        </w:rPr>
        <w:t xml:space="preserve">女儿墙四周、出屋面的墙、通风道等部位均应留出分格缝，分格缝四周应交圈，分格缝宽20mm。广场砖缝宽10mm左右，进行排砖计算，不合模数时可通过调节缝宽和边沿起始位置加以调节，但缝宽应控制在8-12mm之间。 </w:t>
      </w:r>
    </w:p>
    <w:p>
      <w:pPr>
        <w:pStyle w:val="18"/>
        <w:keepNext w:val="0"/>
        <w:keepLines w:val="0"/>
        <w:pageBreakBefore w:val="0"/>
        <w:widowControl w:val="0"/>
        <w:numPr>
          <w:ilvl w:val="0"/>
          <w:numId w:val="6"/>
        </w:numPr>
        <w:tabs>
          <w:tab w:val="left" w:pos="1388"/>
        </w:tabs>
        <w:kinsoku/>
        <w:wordWrap/>
        <w:overflowPunct/>
        <w:topLinePunct w:val="0"/>
        <w:autoSpaceDE w:val="0"/>
        <w:autoSpaceDN w:val="0"/>
        <w:bidi w:val="0"/>
        <w:adjustRightInd/>
        <w:snapToGrid/>
        <w:spacing w:line="360" w:lineRule="auto"/>
        <w:ind w:left="0" w:leftChars="0" w:right="0" w:rightChars="0" w:firstLine="472" w:firstLineChars="200"/>
        <w:jc w:val="both"/>
        <w:textAlignment w:val="auto"/>
        <w:rPr>
          <w:rFonts w:hint="default"/>
          <w:spacing w:val="-2"/>
          <w:sz w:val="24"/>
          <w:highlight w:val="none"/>
          <w:lang w:val="en-US" w:eastAsia="zh-CN"/>
        </w:rPr>
      </w:pPr>
      <w:r>
        <w:rPr>
          <w:rFonts w:hint="default"/>
          <w:spacing w:val="-2"/>
          <w:sz w:val="24"/>
          <w:highlight w:val="none"/>
          <w:lang w:val="en-US" w:eastAsia="zh-CN"/>
        </w:rPr>
        <w:t>在一个铺砖区域内先铺好标志行砖，每行砖纵横向均拉通线控制砖缝，从前向后退着铺贴，每块砖应跟线。</w:t>
      </w:r>
    </w:p>
    <w:p>
      <w:pPr>
        <w:pStyle w:val="18"/>
        <w:keepNext w:val="0"/>
        <w:keepLines w:val="0"/>
        <w:pageBreakBefore w:val="0"/>
        <w:widowControl w:val="0"/>
        <w:numPr>
          <w:ilvl w:val="0"/>
          <w:numId w:val="6"/>
        </w:numPr>
        <w:tabs>
          <w:tab w:val="left" w:pos="1388"/>
        </w:tabs>
        <w:kinsoku/>
        <w:wordWrap/>
        <w:overflowPunct/>
        <w:topLinePunct w:val="0"/>
        <w:autoSpaceDE w:val="0"/>
        <w:autoSpaceDN w:val="0"/>
        <w:bidi w:val="0"/>
        <w:adjustRightInd/>
        <w:snapToGrid/>
        <w:spacing w:line="360" w:lineRule="auto"/>
        <w:ind w:left="0" w:leftChars="0" w:right="0" w:rightChars="0" w:firstLine="472" w:firstLineChars="200"/>
        <w:jc w:val="both"/>
        <w:textAlignment w:val="auto"/>
        <w:rPr>
          <w:rFonts w:hint="default"/>
          <w:spacing w:val="-2"/>
          <w:sz w:val="24"/>
          <w:highlight w:val="none"/>
          <w:lang w:val="en-US" w:eastAsia="zh-CN"/>
        </w:rPr>
      </w:pPr>
      <w:r>
        <w:rPr>
          <w:rFonts w:hint="default"/>
          <w:spacing w:val="-2"/>
          <w:sz w:val="24"/>
          <w:highlight w:val="none"/>
          <w:lang w:val="en-US" w:eastAsia="zh-CN"/>
        </w:rPr>
        <w:t>铺贴水落口处砖水落口处排砖应设计为放射型，直径大小一般不应少于三条砖，每块砖应根据放样或实做的样板，确定切割成梯型砖的尺寸，保证放射线顺直和同心，水落口处排水坡度适当加大到5%左右</w:t>
      </w:r>
      <w:r>
        <w:rPr>
          <w:rFonts w:hint="eastAsia"/>
          <w:spacing w:val="-2"/>
          <w:sz w:val="24"/>
          <w:highlight w:val="none"/>
          <w:lang w:val="en-US" w:eastAsia="zh-CN"/>
        </w:rPr>
        <w:t>，</w:t>
      </w:r>
      <w:r>
        <w:rPr>
          <w:rFonts w:hint="default"/>
          <w:spacing w:val="-2"/>
          <w:sz w:val="24"/>
          <w:highlight w:val="none"/>
          <w:lang w:val="en-US" w:eastAsia="zh-CN"/>
        </w:rPr>
        <w:t>保证排水通畅和美观。</w:t>
      </w:r>
    </w:p>
    <w:p>
      <w:pPr>
        <w:pStyle w:val="18"/>
        <w:keepNext w:val="0"/>
        <w:keepLines w:val="0"/>
        <w:pageBreakBefore w:val="0"/>
        <w:widowControl w:val="0"/>
        <w:numPr>
          <w:ilvl w:val="0"/>
          <w:numId w:val="6"/>
        </w:numPr>
        <w:tabs>
          <w:tab w:val="left" w:pos="1388"/>
        </w:tabs>
        <w:kinsoku/>
        <w:wordWrap/>
        <w:overflowPunct/>
        <w:topLinePunct w:val="0"/>
        <w:autoSpaceDE w:val="0"/>
        <w:autoSpaceDN w:val="0"/>
        <w:bidi w:val="0"/>
        <w:adjustRightInd/>
        <w:snapToGrid/>
        <w:spacing w:line="360" w:lineRule="auto"/>
        <w:ind w:left="0" w:leftChars="0" w:right="0" w:rightChars="0" w:firstLine="472" w:firstLineChars="200"/>
        <w:jc w:val="both"/>
        <w:textAlignment w:val="auto"/>
        <w:rPr>
          <w:rFonts w:hint="eastAsia"/>
          <w:spacing w:val="-2"/>
          <w:sz w:val="24"/>
          <w:highlight w:val="none"/>
          <w:lang w:val="en-US" w:eastAsia="zh-CN"/>
        </w:rPr>
      </w:pPr>
      <w:r>
        <w:rPr>
          <w:rFonts w:hint="eastAsia"/>
          <w:spacing w:val="-2"/>
          <w:sz w:val="24"/>
          <w:highlight w:val="none"/>
          <w:lang w:val="en-US" w:eastAsia="zh-CN"/>
        </w:rPr>
        <w:t>养护：铺贴好贴砖后，进行养护，养护时间控制在3-7天。</w:t>
      </w:r>
    </w:p>
    <w:p>
      <w:pPr>
        <w:pStyle w:val="18"/>
        <w:keepNext w:val="0"/>
        <w:keepLines w:val="0"/>
        <w:pageBreakBefore w:val="0"/>
        <w:widowControl w:val="0"/>
        <w:numPr>
          <w:ilvl w:val="0"/>
          <w:numId w:val="6"/>
        </w:numPr>
        <w:tabs>
          <w:tab w:val="left" w:pos="1388"/>
        </w:tabs>
        <w:kinsoku/>
        <w:wordWrap/>
        <w:overflowPunct/>
        <w:topLinePunct w:val="0"/>
        <w:autoSpaceDE w:val="0"/>
        <w:autoSpaceDN w:val="0"/>
        <w:bidi w:val="0"/>
        <w:adjustRightInd/>
        <w:snapToGrid/>
        <w:spacing w:line="360" w:lineRule="auto"/>
        <w:ind w:left="0" w:leftChars="0" w:right="0" w:rightChars="0" w:firstLine="472" w:firstLineChars="200"/>
        <w:jc w:val="both"/>
        <w:textAlignment w:val="auto"/>
        <w:rPr>
          <w:rFonts w:hint="default"/>
          <w:spacing w:val="-2"/>
          <w:sz w:val="24"/>
          <w:highlight w:val="none"/>
          <w:lang w:val="en-US" w:eastAsia="zh-CN"/>
        </w:rPr>
      </w:pPr>
      <w:r>
        <w:rPr>
          <w:rFonts w:hint="default"/>
          <w:spacing w:val="-2"/>
          <w:sz w:val="24"/>
          <w:highlight w:val="none"/>
          <w:lang w:val="en-US" w:eastAsia="zh-CN"/>
        </w:rPr>
        <w:t>经养护3-4天后，经检查无空鼓现象进行勾缝。用1 ：1水泥细砂浆勾缝。当掺黑色颜料时应先干拌均匀，勾缝前应清除缝内多余砂浆。勾缝为勾平凹缝，低于砖表面，深度为砖厚的1/3要求勾缝密实，缝内平整光滑，十字缝处无错台现象。分格缝用沥青砂或耐候胶填缝，填缝高度略低于砖面1m</w:t>
      </w:r>
      <w:r>
        <w:rPr>
          <w:rFonts w:hint="eastAsia"/>
          <w:spacing w:val="-2"/>
          <w:sz w:val="24"/>
          <w:highlight w:val="none"/>
          <w:lang w:val="en-US" w:eastAsia="zh-CN"/>
        </w:rPr>
        <w:t>m</w:t>
      </w:r>
      <w:r>
        <w:rPr>
          <w:rFonts w:hint="default"/>
          <w:spacing w:val="-2"/>
          <w:sz w:val="24"/>
          <w:highlight w:val="none"/>
          <w:lang w:val="en-US" w:eastAsia="zh-CN"/>
        </w:rPr>
        <w:t>左右</w:t>
      </w:r>
      <w:r>
        <w:rPr>
          <w:rFonts w:hint="eastAsia"/>
          <w:spacing w:val="-2"/>
          <w:sz w:val="24"/>
          <w:highlight w:val="none"/>
          <w:lang w:val="en-US" w:eastAsia="zh-CN"/>
        </w:rPr>
        <w:t>。</w:t>
      </w:r>
    </w:p>
    <w:p>
      <w:pPr>
        <w:pStyle w:val="18"/>
        <w:keepNext w:val="0"/>
        <w:keepLines w:val="0"/>
        <w:pageBreakBefore w:val="0"/>
        <w:widowControl w:val="0"/>
        <w:numPr>
          <w:ilvl w:val="0"/>
          <w:numId w:val="6"/>
        </w:numPr>
        <w:tabs>
          <w:tab w:val="left" w:pos="1388"/>
        </w:tabs>
        <w:kinsoku/>
        <w:wordWrap/>
        <w:overflowPunct/>
        <w:topLinePunct w:val="0"/>
        <w:autoSpaceDE w:val="0"/>
        <w:autoSpaceDN w:val="0"/>
        <w:bidi w:val="0"/>
        <w:adjustRightInd/>
        <w:snapToGrid/>
        <w:spacing w:line="360" w:lineRule="auto"/>
        <w:ind w:left="0" w:leftChars="0" w:right="0" w:rightChars="0" w:firstLine="472" w:firstLineChars="200"/>
        <w:jc w:val="both"/>
        <w:textAlignment w:val="auto"/>
        <w:rPr>
          <w:rFonts w:hint="default"/>
          <w:spacing w:val="-2"/>
          <w:sz w:val="24"/>
          <w:highlight w:val="none"/>
          <w:lang w:val="en-US" w:eastAsia="zh-CN"/>
        </w:rPr>
      </w:pPr>
      <w:r>
        <w:rPr>
          <w:rFonts w:hint="default"/>
          <w:spacing w:val="-2"/>
          <w:sz w:val="24"/>
          <w:highlight w:val="none"/>
          <w:lang w:val="en-US" w:eastAsia="zh-CN"/>
        </w:rPr>
        <w:t>细部处理阴、阳角处附近应留伸缩缝，位置、宽度与平面分格缝相同。出屋面的管道根部应做保护台</w:t>
      </w:r>
      <w:r>
        <w:rPr>
          <w:rFonts w:hint="eastAsia"/>
          <w:spacing w:val="-2"/>
          <w:sz w:val="24"/>
          <w:highlight w:val="none"/>
          <w:lang w:val="en-US" w:eastAsia="zh-CN"/>
        </w:rPr>
        <w:t>，</w:t>
      </w:r>
      <w:r>
        <w:rPr>
          <w:rFonts w:hint="default"/>
          <w:spacing w:val="-2"/>
          <w:sz w:val="24"/>
          <w:highlight w:val="none"/>
          <w:lang w:val="en-US" w:eastAsia="zh-CN"/>
        </w:rPr>
        <w:t>贴小块面砖，要做到大小一致，纵横通线，整齐美观。</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468" w:firstLine="0"/>
        <w:jc w:val="both"/>
        <w:textAlignment w:val="auto"/>
        <w:rPr>
          <w:b/>
          <w:bCs/>
          <w:spacing w:val="-2"/>
          <w:sz w:val="24"/>
          <w:highlight w:val="none"/>
          <w:lang w:val="en-US"/>
        </w:rPr>
      </w:pPr>
      <w:r>
        <w:rPr>
          <w:rFonts w:hint="eastAsia"/>
          <w:b/>
          <w:bCs/>
          <w:spacing w:val="-2"/>
          <w:sz w:val="24"/>
          <w:highlight w:val="none"/>
          <w:lang w:val="en-US"/>
        </w:rPr>
        <w:t>四、付款方式</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468" w:firstLine="480" w:firstLineChars="200"/>
        <w:jc w:val="both"/>
        <w:textAlignment w:val="auto"/>
        <w:rPr>
          <w:rFonts w:hint="default"/>
          <w:b w:val="0"/>
          <w:bCs w:val="0"/>
          <w:sz w:val="24"/>
          <w:highlight w:val="none"/>
          <w:lang w:val="en-US" w:eastAsia="zh-CN"/>
        </w:rPr>
      </w:pPr>
      <w:r>
        <w:rPr>
          <w:rFonts w:hint="eastAsia"/>
          <w:b w:val="0"/>
          <w:bCs w:val="0"/>
          <w:sz w:val="24"/>
          <w:highlight w:val="none"/>
          <w:lang w:val="en-US" w:eastAsia="zh-CN"/>
        </w:rPr>
        <w:t>屋面砖</w:t>
      </w:r>
      <w:r>
        <w:rPr>
          <w:rFonts w:hint="eastAsia"/>
          <w:b w:val="0"/>
          <w:bCs w:val="0"/>
          <w:sz w:val="24"/>
          <w:highlight w:val="none"/>
          <w:lang w:val="en-US"/>
        </w:rPr>
        <w:t>工程完成并验收合格后，</w:t>
      </w:r>
      <w:r>
        <w:rPr>
          <w:rFonts w:hint="eastAsia"/>
          <w:sz w:val="24"/>
          <w:highlight w:val="none"/>
          <w:lang w:val="en-US" w:eastAsia="zh-CN"/>
        </w:rPr>
        <w:t>拨付合同价款的65%，其余30%截止2023年年底付清，剩余5%留作质量保证金。</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468" w:firstLine="0"/>
        <w:jc w:val="both"/>
        <w:textAlignment w:val="auto"/>
        <w:rPr>
          <w:b/>
          <w:bCs/>
          <w:sz w:val="24"/>
          <w:highlight w:val="none"/>
          <w:lang w:val="en-US"/>
        </w:rPr>
      </w:pPr>
      <w:r>
        <w:rPr>
          <w:rFonts w:hint="eastAsia"/>
          <w:b/>
          <w:bCs/>
          <w:sz w:val="24"/>
          <w:highlight w:val="none"/>
          <w:lang w:val="en-US"/>
        </w:rPr>
        <w:t>五、税率</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leftChars="0" w:right="469" w:rightChars="213" w:firstLine="480" w:firstLineChars="200"/>
        <w:jc w:val="both"/>
        <w:textAlignment w:val="auto"/>
        <w:rPr>
          <w:sz w:val="24"/>
          <w:highlight w:val="none"/>
          <w:lang w:val="en-US"/>
        </w:rPr>
      </w:pPr>
      <w:r>
        <w:rPr>
          <w:rFonts w:hint="eastAsia"/>
          <w:sz w:val="24"/>
          <w:highlight w:val="none"/>
          <w:lang w:val="en-US"/>
        </w:rPr>
        <w:t>付款前提供不低于</w:t>
      </w:r>
      <w:r>
        <w:rPr>
          <w:rFonts w:hint="eastAsia"/>
          <w:sz w:val="24"/>
          <w:highlight w:val="none"/>
          <w:lang w:val="en-US" w:eastAsia="zh-CN"/>
        </w:rPr>
        <w:t>1</w:t>
      </w:r>
      <w:r>
        <w:rPr>
          <w:rFonts w:hint="eastAsia"/>
          <w:sz w:val="24"/>
          <w:highlight w:val="none"/>
          <w:lang w:val="en-US"/>
        </w:rPr>
        <w:t>%的增值税专用发票</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468" w:firstLine="0"/>
        <w:jc w:val="both"/>
        <w:textAlignment w:val="auto"/>
        <w:rPr>
          <w:b/>
          <w:bCs/>
          <w:sz w:val="24"/>
          <w:highlight w:val="none"/>
          <w:lang w:val="en-US"/>
        </w:rPr>
      </w:pPr>
      <w:r>
        <w:rPr>
          <w:rFonts w:hint="eastAsia"/>
          <w:b/>
          <w:bCs/>
          <w:sz w:val="24"/>
          <w:highlight w:val="none"/>
          <w:lang w:val="en-US"/>
        </w:rPr>
        <w:t>六、最高上限价</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468" w:firstLine="0"/>
        <w:jc w:val="both"/>
        <w:textAlignment w:val="auto"/>
        <w:rPr>
          <w:b/>
          <w:bCs/>
          <w:sz w:val="24"/>
          <w:highlight w:val="none"/>
          <w:lang w:val="en-US"/>
        </w:rPr>
      </w:pPr>
      <w:r>
        <w:rPr>
          <w:rFonts w:hint="eastAsia"/>
          <w:b/>
          <w:bCs/>
          <w:sz w:val="24"/>
          <w:highlight w:val="none"/>
          <w:lang w:val="en-US"/>
        </w:rPr>
        <w:t>七、投标要求</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468" w:firstLine="480" w:firstLineChars="200"/>
        <w:jc w:val="both"/>
        <w:textAlignment w:val="auto"/>
        <w:rPr>
          <w:sz w:val="24"/>
          <w:highlight w:val="none"/>
          <w:lang w:val="en-US"/>
        </w:rPr>
      </w:pPr>
      <w:r>
        <w:rPr>
          <w:rFonts w:hint="eastAsia"/>
          <w:sz w:val="24"/>
          <w:highlight w:val="none"/>
          <w:lang w:val="en-US"/>
        </w:rPr>
        <w:t>投标截止日期：202</w:t>
      </w:r>
      <w:r>
        <w:rPr>
          <w:rFonts w:hint="eastAsia"/>
          <w:sz w:val="24"/>
          <w:highlight w:val="none"/>
          <w:lang w:val="en-US" w:eastAsia="zh-CN"/>
        </w:rPr>
        <w:t>3</w:t>
      </w:r>
      <w:r>
        <w:rPr>
          <w:rFonts w:hint="eastAsia"/>
          <w:sz w:val="24"/>
          <w:highlight w:val="none"/>
          <w:lang w:val="en-US"/>
        </w:rPr>
        <w:t>年</w:t>
      </w:r>
      <w:r>
        <w:rPr>
          <w:rFonts w:hint="eastAsia"/>
          <w:sz w:val="24"/>
          <w:highlight w:val="none"/>
          <w:lang w:val="en-US" w:eastAsia="zh-CN"/>
        </w:rPr>
        <w:t>7</w:t>
      </w:r>
      <w:r>
        <w:rPr>
          <w:rFonts w:hint="eastAsia"/>
          <w:sz w:val="24"/>
          <w:highlight w:val="none"/>
          <w:lang w:val="en-US"/>
        </w:rPr>
        <w:t>月</w:t>
      </w:r>
      <w:r>
        <w:rPr>
          <w:rFonts w:hint="eastAsia"/>
          <w:sz w:val="24"/>
          <w:highlight w:val="none"/>
          <w:lang w:val="en-US" w:eastAsia="zh-CN"/>
        </w:rPr>
        <w:t>19</w:t>
      </w:r>
      <w:r>
        <w:rPr>
          <w:rFonts w:hint="eastAsia"/>
          <w:sz w:val="24"/>
          <w:highlight w:val="none"/>
          <w:lang w:val="en-US"/>
        </w:rPr>
        <w:t>日上午9：00</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468" w:firstLine="480" w:firstLineChars="200"/>
        <w:jc w:val="both"/>
        <w:textAlignment w:val="auto"/>
        <w:rPr>
          <w:sz w:val="24"/>
          <w:highlight w:val="none"/>
          <w:lang w:val="en-US"/>
        </w:rPr>
      </w:pPr>
      <w:r>
        <w:rPr>
          <w:rFonts w:hint="eastAsia"/>
          <w:sz w:val="24"/>
          <w:highlight w:val="none"/>
          <w:lang w:val="en-US"/>
        </w:rPr>
        <w:t>开标地点：内蒙古中亿建筑有限公司会议室</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468" w:firstLine="480" w:firstLineChars="200"/>
        <w:jc w:val="both"/>
        <w:textAlignment w:val="auto"/>
        <w:rPr>
          <w:sz w:val="24"/>
          <w:highlight w:val="none"/>
          <w:lang w:val="en-US"/>
        </w:rPr>
      </w:pPr>
      <w:r>
        <w:rPr>
          <w:rFonts w:hint="eastAsia"/>
          <w:sz w:val="24"/>
          <w:highlight w:val="none"/>
          <w:lang w:val="en-US"/>
        </w:rPr>
        <w:t>开标时间：同投标截止日期</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sz w:val="24"/>
          <w:highlight w:val="none"/>
          <w:lang w:val="en-US" w:eastAsia="zh-CN"/>
        </w:rPr>
      </w:pPr>
      <w:r>
        <w:rPr>
          <w:rFonts w:hint="eastAsia"/>
          <w:sz w:val="24"/>
          <w:highlight w:val="none"/>
          <w:lang w:val="en-US"/>
        </w:rPr>
        <w:t>递交投标文件形式：以邮件形式发至内蒙古中亿建筑有限公司电子邮箱</w:t>
      </w:r>
      <w:r>
        <w:rPr>
          <w:b/>
          <w:bCs/>
          <w:highlight w:val="none"/>
        </w:rPr>
        <w:fldChar w:fldCharType="begin"/>
      </w:r>
      <w:r>
        <w:rPr>
          <w:b/>
          <w:bCs/>
          <w:highlight w:val="none"/>
        </w:rPr>
        <w:instrText xml:space="preserve"> HYPERLINK "mailto:nmgzyjzzc@163.com" </w:instrText>
      </w:r>
      <w:r>
        <w:rPr>
          <w:b/>
          <w:bCs/>
          <w:highlight w:val="none"/>
        </w:rPr>
        <w:fldChar w:fldCharType="separate"/>
      </w:r>
      <w:r>
        <w:rPr>
          <w:rFonts w:hint="eastAsia"/>
          <w:b/>
          <w:bCs/>
          <w:sz w:val="24"/>
          <w:highlight w:val="none"/>
          <w:lang w:val="en-US"/>
        </w:rPr>
        <w:t>nmgzyjzzc@163.com</w:t>
      </w:r>
      <w:r>
        <w:rPr>
          <w:rFonts w:hint="eastAsia"/>
          <w:b/>
          <w:bCs/>
          <w:sz w:val="24"/>
          <w:highlight w:val="none"/>
          <w:lang w:val="en-US"/>
        </w:rPr>
        <w:fldChar w:fldCharType="end"/>
      </w:r>
      <w:r>
        <w:rPr>
          <w:rFonts w:hint="eastAsia"/>
          <w:sz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rPr>
          <w:rFonts w:hint="eastAsia"/>
          <w:b/>
          <w:bCs/>
          <w:color w:val="C00000"/>
          <w:sz w:val="32"/>
          <w:szCs w:val="32"/>
          <w:lang w:val="en-US" w:eastAsia="zh-CN"/>
        </w:rPr>
      </w:pPr>
      <w:r>
        <w:rPr>
          <w:rFonts w:hint="eastAsia"/>
          <w:b/>
          <w:bCs/>
          <w:color w:val="C00000"/>
          <w:sz w:val="32"/>
          <w:szCs w:val="32"/>
          <w:lang w:val="en-US" w:eastAsia="zh-CN"/>
        </w:rPr>
        <w:t>投标文件名称格式为：附属医院屋面砖工程劳务招标+投标人名称</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rPr>
          <w:rFonts w:hint="eastAsia"/>
          <w:b/>
          <w:bCs/>
          <w:color w:val="C00000"/>
          <w:sz w:val="32"/>
          <w:szCs w:val="32"/>
          <w:lang w:val="en-US" w:eastAsia="zh-CN"/>
        </w:rPr>
      </w:pPr>
      <w:r>
        <w:rPr>
          <w:rFonts w:hint="eastAsia"/>
          <w:b/>
          <w:bCs/>
          <w:color w:val="C00000"/>
          <w:sz w:val="32"/>
          <w:szCs w:val="32"/>
          <w:lang w:val="en-US" w:eastAsia="zh-CN"/>
        </w:rPr>
        <w:t>必须按此格式命名，否则视为废标!!!</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sz w:val="24"/>
          <w:highlight w:val="none"/>
          <w:lang w:val="en-US" w:eastAsia="zh-CN"/>
        </w:rPr>
      </w:pPr>
      <w:r>
        <w:rPr>
          <w:rFonts w:hint="eastAsia"/>
          <w:sz w:val="24"/>
          <w:highlight w:val="none"/>
          <w:lang w:val="en-US"/>
        </w:rPr>
        <w:t>投标文件份数：1 份，以电子投标文件为准</w:t>
      </w:r>
      <w:r>
        <w:rPr>
          <w:rFonts w:hint="eastAsia"/>
          <w:sz w:val="24"/>
          <w:highlight w:val="none"/>
          <w:lang w:val="en-US" w:eastAsia="zh-CN"/>
        </w:rPr>
        <w:t>，中标后提供纸质版投标文件2份。</w:t>
      </w:r>
    </w:p>
    <w:p>
      <w:pPr>
        <w:rPr>
          <w:rFonts w:hint="eastAsia"/>
          <w:sz w:val="24"/>
          <w:highlight w:val="none"/>
          <w:lang w:val="en-US" w:eastAsia="zh-CN"/>
        </w:rPr>
      </w:pPr>
      <w:r>
        <w:rPr>
          <w:rFonts w:hint="eastAsia"/>
          <w:sz w:val="24"/>
          <w:highlight w:val="none"/>
          <w:lang w:val="en-US" w:eastAsia="zh-CN"/>
        </w:rPr>
        <w:br w:type="page"/>
      </w:r>
    </w:p>
    <w:p>
      <w:pPr>
        <w:tabs>
          <w:tab w:val="left" w:pos="1845"/>
          <w:tab w:val="center" w:pos="3956"/>
        </w:tabs>
        <w:ind w:right="517"/>
        <w:jc w:val="center"/>
        <w:rPr>
          <w:b/>
          <w:sz w:val="30"/>
          <w:highlight w:val="none"/>
          <w:lang w:val="en-US"/>
        </w:rPr>
      </w:pPr>
      <w:r>
        <w:rPr>
          <w:rFonts w:hint="eastAsia"/>
          <w:b/>
          <w:sz w:val="30"/>
          <w:highlight w:val="none"/>
          <w:lang w:val="en-US"/>
        </w:rPr>
        <w:t>第三章    投标文件格式</w:t>
      </w:r>
    </w:p>
    <w:p>
      <w:pPr>
        <w:ind w:right="517"/>
        <w:jc w:val="center"/>
        <w:rPr>
          <w:b/>
          <w:sz w:val="30"/>
          <w:highlight w:val="none"/>
        </w:rPr>
      </w:pPr>
    </w:p>
    <w:p>
      <w:pPr>
        <w:ind w:right="517"/>
        <w:jc w:val="center"/>
        <w:rPr>
          <w:sz w:val="24"/>
          <w:highlight w:val="none"/>
        </w:rPr>
      </w:pPr>
      <w:r>
        <w:rPr>
          <w:rFonts w:hint="eastAsia"/>
          <w:b/>
          <w:sz w:val="30"/>
          <w:highlight w:val="none"/>
        </w:rPr>
        <w:t>一、投标函及投标函附录</w:t>
      </w:r>
    </w:p>
    <w:p>
      <w:pPr>
        <w:pStyle w:val="7"/>
        <w:ind w:right="510"/>
        <w:jc w:val="left"/>
        <w:rPr>
          <w:rFonts w:ascii="宋体" w:hAnsi="宋体" w:eastAsia="宋体"/>
          <w:highlight w:val="none"/>
        </w:rPr>
      </w:pPr>
      <w:r>
        <w:rPr>
          <w:rFonts w:ascii="宋体" w:hAnsi="宋体" w:eastAsia="宋体"/>
          <w:highlight w:val="none"/>
        </w:rPr>
        <w:t xml:space="preserve"> </w:t>
      </w:r>
    </w:p>
    <w:p>
      <w:pPr>
        <w:ind w:right="534"/>
        <w:jc w:val="center"/>
        <w:rPr>
          <w:sz w:val="24"/>
          <w:highlight w:val="none"/>
        </w:rPr>
      </w:pPr>
      <w:r>
        <w:rPr>
          <w:rFonts w:hint="eastAsia"/>
          <w:b/>
          <w:sz w:val="28"/>
          <w:highlight w:val="none"/>
        </w:rPr>
        <w:t>（一）投标函</w:t>
      </w:r>
    </w:p>
    <w:p>
      <w:pPr>
        <w:pStyle w:val="9"/>
        <w:rPr>
          <w:sz w:val="20"/>
          <w:highlight w:val="none"/>
        </w:rPr>
      </w:pPr>
    </w:p>
    <w:p>
      <w:pPr>
        <w:pStyle w:val="9"/>
        <w:spacing w:before="8"/>
        <w:rPr>
          <w:sz w:val="19"/>
          <w:highlight w:val="none"/>
        </w:rPr>
      </w:pPr>
    </w:p>
    <w:p>
      <w:pPr>
        <w:pStyle w:val="9"/>
        <w:spacing w:before="66" w:line="360" w:lineRule="auto"/>
        <w:rPr>
          <w:sz w:val="25"/>
          <w:highlight w:val="none"/>
        </w:rPr>
      </w:pPr>
      <w:r>
        <w:rPr>
          <w:rFonts w:hint="eastAsia"/>
          <w:highlight w:val="none"/>
          <w:u w:val="single"/>
          <w:lang w:val="en-US"/>
        </w:rPr>
        <w:t>内蒙古中亿建筑有限公司</w:t>
      </w:r>
      <w:r>
        <w:rPr>
          <w:highlight w:val="none"/>
          <w:u w:val="single"/>
        </w:rPr>
        <w:t xml:space="preserve"> </w:t>
      </w:r>
      <w:r>
        <w:rPr>
          <w:highlight w:val="none"/>
        </w:rPr>
        <w:t>（招标人名称</w:t>
      </w:r>
      <w:r>
        <w:rPr>
          <w:rFonts w:hint="eastAsia"/>
          <w:highlight w:val="none"/>
          <w:lang w:eastAsia="zh-CN"/>
        </w:rPr>
        <w:t>）</w:t>
      </w:r>
      <w:r>
        <w:rPr>
          <w:highlight w:val="none"/>
        </w:rPr>
        <w:t xml:space="preserve">： </w:t>
      </w:r>
    </w:p>
    <w:p>
      <w:pPr>
        <w:pStyle w:val="9"/>
        <w:spacing w:before="2" w:line="360" w:lineRule="auto"/>
        <w:ind w:firstLine="480" w:firstLineChars="200"/>
        <w:rPr>
          <w:sz w:val="24"/>
          <w:szCs w:val="24"/>
          <w:lang w:val="en-US"/>
        </w:rPr>
      </w:pPr>
      <w:r>
        <w:rPr>
          <w:sz w:val="24"/>
          <w:szCs w:val="24"/>
        </w:rPr>
        <w:t>我方已仔细研究了</w:t>
      </w:r>
      <w:r>
        <w:rPr>
          <w:rFonts w:hint="eastAsia"/>
          <w:sz w:val="24"/>
          <w:szCs w:val="24"/>
          <w:lang w:val="en-US"/>
        </w:rPr>
        <w:t>赤峰学院附属医院临床综合楼建设项目</w:t>
      </w:r>
      <w:r>
        <w:rPr>
          <w:rFonts w:hint="eastAsia"/>
          <w:sz w:val="24"/>
          <w:szCs w:val="24"/>
          <w:lang w:val="en-US" w:eastAsia="zh-CN"/>
        </w:rPr>
        <w:t>屋面砖</w:t>
      </w:r>
      <w:r>
        <w:rPr>
          <w:rFonts w:hint="eastAsia"/>
          <w:sz w:val="24"/>
          <w:szCs w:val="24"/>
          <w:lang w:val="en-US"/>
        </w:rPr>
        <w:t>工程</w:t>
      </w:r>
      <w:r>
        <w:rPr>
          <w:rFonts w:hint="eastAsia"/>
          <w:sz w:val="24"/>
          <w:szCs w:val="24"/>
        </w:rPr>
        <w:t>招标公告</w:t>
      </w:r>
      <w:r>
        <w:rPr>
          <w:rFonts w:hint="eastAsia"/>
          <w:sz w:val="24"/>
          <w:szCs w:val="24"/>
          <w:lang w:val="en-US"/>
        </w:rPr>
        <w:t>及</w:t>
      </w:r>
      <w:r>
        <w:rPr>
          <w:sz w:val="24"/>
          <w:szCs w:val="24"/>
        </w:rPr>
        <w:t>招标文件的全部内容，</w:t>
      </w:r>
      <w:r>
        <w:rPr>
          <w:rFonts w:hint="eastAsia"/>
          <w:sz w:val="24"/>
          <w:szCs w:val="24"/>
          <w:lang w:val="en-US"/>
        </w:rPr>
        <w:t>愿意以我方加盖公章的报价单为准，</w:t>
      </w:r>
      <w:r>
        <w:rPr>
          <w:sz w:val="24"/>
          <w:szCs w:val="24"/>
        </w:rPr>
        <w:t>按合同约</w:t>
      </w:r>
      <w:r>
        <w:rPr>
          <w:rFonts w:hint="eastAsia"/>
          <w:sz w:val="24"/>
          <w:szCs w:val="24"/>
          <w:lang w:val="en-US"/>
        </w:rPr>
        <w:t>定时间进场。</w:t>
      </w:r>
    </w:p>
    <w:p>
      <w:pPr>
        <w:pStyle w:val="18"/>
        <w:tabs>
          <w:tab w:val="left" w:pos="1494"/>
        </w:tabs>
        <w:spacing w:before="67" w:line="360" w:lineRule="auto"/>
        <w:ind w:left="440" w:leftChars="200" w:firstLine="0"/>
        <w:rPr>
          <w:sz w:val="24"/>
          <w:szCs w:val="24"/>
        </w:rPr>
      </w:pPr>
      <w:r>
        <w:rPr>
          <w:rFonts w:hint="eastAsia"/>
          <w:sz w:val="24"/>
          <w:szCs w:val="24"/>
          <w:lang w:eastAsia="zh-CN"/>
        </w:rPr>
        <w:t>屋面砖单价</w:t>
      </w:r>
      <w:r>
        <w:rPr>
          <w:rFonts w:hint="eastAsia"/>
          <w:sz w:val="24"/>
          <w:szCs w:val="24"/>
        </w:rPr>
        <w:t>，人民币</w:t>
      </w:r>
      <w:r>
        <w:rPr>
          <w:rFonts w:hint="eastAsia"/>
          <w:sz w:val="24"/>
          <w:szCs w:val="24"/>
          <w:u w:val="single"/>
        </w:rPr>
        <w:t xml:space="preserve">        </w:t>
      </w:r>
      <w:r>
        <w:rPr>
          <w:rFonts w:hint="eastAsia"/>
          <w:sz w:val="24"/>
          <w:szCs w:val="24"/>
        </w:rPr>
        <w:t>元/平方米</w:t>
      </w:r>
      <w:r>
        <w:rPr>
          <w:rFonts w:hint="eastAsia"/>
          <w:sz w:val="25"/>
          <w:lang w:val="en-US"/>
        </w:rPr>
        <w:t>（￥</w:t>
      </w:r>
      <w:r>
        <w:rPr>
          <w:rFonts w:hint="eastAsia"/>
          <w:sz w:val="25"/>
          <w:u w:val="single"/>
          <w:lang w:val="en-US"/>
        </w:rPr>
        <w:t xml:space="preserve">       </w:t>
      </w:r>
      <w:r>
        <w:rPr>
          <w:rFonts w:hint="eastAsia"/>
          <w:sz w:val="25"/>
          <w:lang w:val="en-US"/>
        </w:rPr>
        <w:t>元/</w:t>
      </w:r>
      <w:r>
        <w:rPr>
          <w:rFonts w:hint="eastAsia"/>
          <w:sz w:val="25"/>
          <w:lang w:val="en-US" w:eastAsia="zh-CN"/>
        </w:rPr>
        <w:t>m</w:t>
      </w:r>
      <w:r>
        <w:rPr>
          <w:rFonts w:hint="eastAsia"/>
          <w:sz w:val="25"/>
          <w:vertAlign w:val="superscript"/>
          <w:lang w:val="en-US" w:eastAsia="zh-CN"/>
        </w:rPr>
        <w:t>2</w:t>
      </w:r>
      <w:r>
        <w:rPr>
          <w:rFonts w:hint="eastAsia"/>
          <w:sz w:val="25"/>
          <w:lang w:val="en-US"/>
        </w:rPr>
        <w:t>)</w:t>
      </w:r>
    </w:p>
    <w:p>
      <w:pPr>
        <w:pStyle w:val="18"/>
        <w:numPr>
          <w:ilvl w:val="0"/>
          <w:numId w:val="7"/>
        </w:numPr>
        <w:tabs>
          <w:tab w:val="left" w:pos="1494"/>
        </w:tabs>
        <w:spacing w:before="67" w:line="360" w:lineRule="auto"/>
        <w:ind w:left="0" w:firstLine="480" w:firstLineChars="200"/>
        <w:rPr>
          <w:sz w:val="24"/>
          <w:szCs w:val="24"/>
        </w:rPr>
      </w:pPr>
      <w:r>
        <w:rPr>
          <w:sz w:val="24"/>
          <w:szCs w:val="24"/>
        </w:rPr>
        <w:t>我方承诺在招标文件规定的投标有效期内不修改、撤销投标文件。</w:t>
      </w:r>
    </w:p>
    <w:p>
      <w:pPr>
        <w:pStyle w:val="18"/>
        <w:tabs>
          <w:tab w:val="left" w:pos="1494"/>
        </w:tabs>
        <w:spacing w:before="66" w:line="360" w:lineRule="auto"/>
        <w:ind w:left="0" w:firstLine="480" w:firstLineChars="200"/>
        <w:rPr>
          <w:sz w:val="24"/>
          <w:szCs w:val="24"/>
        </w:rPr>
      </w:pPr>
      <w:r>
        <w:rPr>
          <w:rFonts w:hint="eastAsia"/>
          <w:sz w:val="24"/>
          <w:szCs w:val="24"/>
          <w:lang w:val="en-US"/>
        </w:rPr>
        <w:t>2、</w:t>
      </w:r>
      <w:r>
        <w:rPr>
          <w:sz w:val="24"/>
          <w:szCs w:val="24"/>
        </w:rPr>
        <w:t>如我方中标：</w:t>
      </w:r>
    </w:p>
    <w:p>
      <w:pPr>
        <w:pStyle w:val="18"/>
        <w:tabs>
          <w:tab w:val="left" w:pos="1854"/>
        </w:tabs>
        <w:spacing w:before="1" w:line="360" w:lineRule="auto"/>
        <w:ind w:left="0" w:firstLine="480" w:firstLineChars="200"/>
        <w:rPr>
          <w:sz w:val="24"/>
          <w:szCs w:val="24"/>
        </w:rPr>
      </w:pPr>
      <w:r>
        <w:rPr>
          <w:sz w:val="24"/>
          <w:szCs w:val="24"/>
        </w:rPr>
        <w:t>我方承诺在收到中标通知书后，在中标通知书规定的期限内与你方签订合同。</w:t>
      </w:r>
    </w:p>
    <w:p>
      <w:pPr>
        <w:pStyle w:val="18"/>
        <w:tabs>
          <w:tab w:val="left" w:pos="1854"/>
        </w:tabs>
        <w:spacing w:line="360" w:lineRule="auto"/>
        <w:ind w:left="0" w:firstLine="480" w:firstLineChars="200"/>
        <w:rPr>
          <w:sz w:val="24"/>
          <w:szCs w:val="24"/>
        </w:rPr>
      </w:pPr>
      <w:r>
        <w:rPr>
          <w:sz w:val="24"/>
          <w:szCs w:val="24"/>
        </w:rPr>
        <w:t>我方承诺在合同约定的期限内</w:t>
      </w:r>
      <w:r>
        <w:rPr>
          <w:rFonts w:hint="eastAsia"/>
          <w:sz w:val="24"/>
          <w:szCs w:val="24"/>
          <w:lang w:val="en-US"/>
        </w:rPr>
        <w:t>及时按贵单位要求</w:t>
      </w:r>
      <w:r>
        <w:rPr>
          <w:sz w:val="24"/>
          <w:szCs w:val="24"/>
        </w:rPr>
        <w:t>完成</w:t>
      </w:r>
      <w:r>
        <w:rPr>
          <w:rFonts w:hint="eastAsia"/>
          <w:sz w:val="24"/>
          <w:szCs w:val="24"/>
          <w:lang w:eastAsia="zh-CN"/>
        </w:rPr>
        <w:t>屋面砖</w:t>
      </w:r>
      <w:r>
        <w:rPr>
          <w:rFonts w:hint="eastAsia"/>
          <w:sz w:val="24"/>
          <w:szCs w:val="24"/>
        </w:rPr>
        <w:t>工程</w:t>
      </w:r>
      <w:r>
        <w:rPr>
          <w:rFonts w:hint="eastAsia"/>
          <w:color w:val="000000" w:themeColor="text1"/>
          <w:sz w:val="24"/>
          <w:szCs w:val="24"/>
          <w:lang w:val="en-US"/>
        </w:rPr>
        <w:t>，</w:t>
      </w:r>
      <w:r>
        <w:rPr>
          <w:rFonts w:hint="eastAsia"/>
          <w:sz w:val="24"/>
          <w:szCs w:val="24"/>
        </w:rPr>
        <w:t>确保质量。</w:t>
      </w:r>
    </w:p>
    <w:p>
      <w:pPr>
        <w:pStyle w:val="9"/>
        <w:spacing w:before="66" w:line="360" w:lineRule="auto"/>
        <w:jc w:val="both"/>
        <w:rPr>
          <w:sz w:val="24"/>
          <w:szCs w:val="24"/>
        </w:rPr>
      </w:pPr>
      <w:r>
        <w:rPr>
          <w:sz w:val="24"/>
          <w:szCs w:val="24"/>
        </w:rPr>
        <w:t>投</w:t>
      </w:r>
      <w:r>
        <w:rPr>
          <w:rFonts w:hint="eastAsia"/>
          <w:sz w:val="24"/>
          <w:szCs w:val="24"/>
          <w:lang w:val="en-US"/>
        </w:rPr>
        <w:t xml:space="preserve"> </w:t>
      </w:r>
      <w:r>
        <w:rPr>
          <w:sz w:val="24"/>
          <w:szCs w:val="24"/>
        </w:rPr>
        <w:t>标</w:t>
      </w:r>
      <w:r>
        <w:rPr>
          <w:rFonts w:hint="eastAsia"/>
          <w:sz w:val="24"/>
          <w:szCs w:val="24"/>
          <w:lang w:val="en-US"/>
        </w:rPr>
        <w:t xml:space="preserve"> </w:t>
      </w:r>
      <w:r>
        <w:rPr>
          <w:sz w:val="24"/>
          <w:szCs w:val="24"/>
        </w:rPr>
        <w:t>人（盖章）：</w:t>
      </w:r>
      <w:r>
        <w:rPr>
          <w:sz w:val="24"/>
          <w:szCs w:val="24"/>
          <w:u w:val="single"/>
        </w:rPr>
        <w:t xml:space="preserve">                                      </w:t>
      </w:r>
    </w:p>
    <w:p>
      <w:pPr>
        <w:pStyle w:val="9"/>
        <w:spacing w:before="67" w:line="360" w:lineRule="auto"/>
        <w:rPr>
          <w:sz w:val="24"/>
          <w:szCs w:val="24"/>
        </w:rPr>
      </w:pPr>
      <w:r>
        <w:rPr>
          <w:sz w:val="24"/>
          <w:szCs w:val="24"/>
        </w:rPr>
        <w:t>法人代表或委托代理人（签字或盖章）：</w:t>
      </w:r>
      <w:r>
        <w:rPr>
          <w:sz w:val="24"/>
          <w:szCs w:val="24"/>
          <w:u w:val="single"/>
        </w:rPr>
        <w:t xml:space="preserve">                 </w:t>
      </w:r>
    </w:p>
    <w:p>
      <w:pPr>
        <w:pStyle w:val="9"/>
        <w:spacing w:before="66" w:line="360" w:lineRule="auto"/>
        <w:rPr>
          <w:sz w:val="24"/>
          <w:szCs w:val="24"/>
        </w:rPr>
      </w:pPr>
      <w:r>
        <w:rPr>
          <w:rFonts w:hint="eastAsia"/>
          <w:sz w:val="24"/>
          <w:szCs w:val="24"/>
        </w:rPr>
        <w:t>日</w:t>
      </w:r>
      <w:r>
        <w:rPr>
          <w:rFonts w:hint="eastAsia"/>
          <w:sz w:val="24"/>
          <w:szCs w:val="24"/>
          <w:lang w:val="en-US"/>
        </w:rPr>
        <w:t xml:space="preserve"> </w:t>
      </w:r>
      <w:r>
        <w:rPr>
          <w:sz w:val="24"/>
          <w:szCs w:val="24"/>
        </w:rPr>
        <w:t xml:space="preserve"> </w:t>
      </w:r>
      <w:r>
        <w:rPr>
          <w:rFonts w:hint="eastAsia"/>
          <w:sz w:val="24"/>
          <w:szCs w:val="24"/>
          <w:lang w:val="en-US"/>
        </w:rPr>
        <w:t xml:space="preserve">  </w:t>
      </w:r>
      <w:r>
        <w:rPr>
          <w:sz w:val="24"/>
          <w:szCs w:val="24"/>
        </w:rPr>
        <w:t>期：</w:t>
      </w:r>
      <w:r>
        <w:rPr>
          <w:rFonts w:hint="eastAsia"/>
          <w:sz w:val="24"/>
          <w:szCs w:val="24"/>
          <w:u w:val="single"/>
          <w:lang w:val="en-US"/>
        </w:rPr>
        <w:t xml:space="preserve">  </w:t>
      </w:r>
      <w:r>
        <w:rPr>
          <w:sz w:val="24"/>
          <w:szCs w:val="24"/>
          <w:u w:val="single"/>
        </w:rPr>
        <w:t xml:space="preserve"> </w:t>
      </w:r>
      <w:r>
        <w:rPr>
          <w:rFonts w:hint="eastAsia"/>
          <w:sz w:val="24"/>
          <w:szCs w:val="24"/>
          <w:u w:val="single"/>
          <w:lang w:val="en-US"/>
        </w:rPr>
        <w:t xml:space="preserve">  </w:t>
      </w:r>
      <w:r>
        <w:rPr>
          <w:sz w:val="24"/>
          <w:szCs w:val="24"/>
        </w:rPr>
        <w:t>年</w:t>
      </w:r>
      <w:r>
        <w:rPr>
          <w:sz w:val="24"/>
          <w:szCs w:val="24"/>
          <w:u w:val="single"/>
        </w:rPr>
        <w:t xml:space="preserve"> </w:t>
      </w:r>
      <w:r>
        <w:rPr>
          <w:rFonts w:hint="eastAsia"/>
          <w:sz w:val="24"/>
          <w:szCs w:val="24"/>
          <w:u w:val="single"/>
          <w:lang w:val="en-US"/>
        </w:rPr>
        <w:t xml:space="preserve">   </w:t>
      </w:r>
      <w:r>
        <w:rPr>
          <w:sz w:val="24"/>
          <w:szCs w:val="24"/>
        </w:rPr>
        <w:t>月</w:t>
      </w:r>
      <w:r>
        <w:rPr>
          <w:sz w:val="24"/>
          <w:szCs w:val="24"/>
          <w:u w:val="single"/>
        </w:rPr>
        <w:t xml:space="preserve"> </w:t>
      </w:r>
      <w:r>
        <w:rPr>
          <w:rFonts w:hint="eastAsia"/>
          <w:sz w:val="24"/>
          <w:szCs w:val="24"/>
          <w:u w:val="single"/>
          <w:lang w:val="en-US"/>
        </w:rPr>
        <w:t xml:space="preserve">   </w:t>
      </w:r>
      <w:r>
        <w:rPr>
          <w:sz w:val="24"/>
          <w:szCs w:val="24"/>
        </w:rPr>
        <w:t xml:space="preserve">日 </w:t>
      </w:r>
    </w:p>
    <w:p>
      <w:pPr>
        <w:pStyle w:val="9"/>
        <w:spacing w:before="66" w:line="360" w:lineRule="auto"/>
        <w:rPr>
          <w:highlight w:val="none"/>
        </w:rPr>
      </w:pPr>
      <w:r>
        <w:rPr>
          <w:rFonts w:hint="eastAsia"/>
          <w:sz w:val="24"/>
          <w:szCs w:val="24"/>
          <w:lang w:val="en-US"/>
        </w:rPr>
        <w:t>电    话：</w:t>
      </w:r>
      <w:r>
        <w:rPr>
          <w:rFonts w:hint="eastAsia"/>
          <w:sz w:val="24"/>
          <w:szCs w:val="24"/>
          <w:u w:val="single"/>
          <w:lang w:val="en-US"/>
        </w:rPr>
        <w:t xml:space="preserve">                 </w:t>
      </w:r>
    </w:p>
    <w:p>
      <w:pPr>
        <w:pStyle w:val="6"/>
        <w:spacing w:before="115" w:line="360" w:lineRule="auto"/>
        <w:ind w:right="0"/>
        <w:jc w:val="left"/>
        <w:rPr>
          <w:rFonts w:ascii="宋体" w:hAnsi="宋体" w:eastAsia="宋体"/>
          <w:highlight w:val="none"/>
        </w:rPr>
        <w:sectPr>
          <w:footerReference r:id="rId10" w:type="default"/>
          <w:pgSz w:w="11910" w:h="16850"/>
          <w:pgMar w:top="1440" w:right="1800" w:bottom="1440" w:left="1800" w:header="1051" w:footer="1057" w:gutter="0"/>
          <w:cols w:space="720" w:num="1"/>
        </w:sectPr>
      </w:pPr>
    </w:p>
    <w:p>
      <w:pPr>
        <w:ind w:right="337"/>
        <w:jc w:val="center"/>
        <w:rPr>
          <w:b/>
          <w:sz w:val="30"/>
          <w:highlight w:val="none"/>
        </w:rPr>
      </w:pPr>
      <w:bookmarkStart w:id="5" w:name="八、资格审查资料"/>
      <w:bookmarkEnd w:id="5"/>
      <w:bookmarkStart w:id="6" w:name="（七）不拖欠农牧民工工资承诺函"/>
      <w:bookmarkEnd w:id="6"/>
      <w:bookmarkStart w:id="7" w:name="（八）承诺书"/>
      <w:bookmarkEnd w:id="7"/>
      <w:r>
        <w:rPr>
          <w:rFonts w:hint="eastAsia"/>
          <w:b/>
          <w:sz w:val="30"/>
          <w:highlight w:val="none"/>
        </w:rPr>
        <w:t>（</w:t>
      </w:r>
      <w:r>
        <w:rPr>
          <w:rFonts w:hint="eastAsia"/>
          <w:b/>
          <w:sz w:val="30"/>
          <w:highlight w:val="none"/>
          <w:lang w:val="en-US"/>
        </w:rPr>
        <w:t>二</w:t>
      </w:r>
      <w:r>
        <w:rPr>
          <w:rFonts w:hint="eastAsia"/>
          <w:b/>
          <w:sz w:val="30"/>
          <w:highlight w:val="none"/>
        </w:rPr>
        <w:t>）承诺书</w:t>
      </w:r>
    </w:p>
    <w:p>
      <w:pPr>
        <w:pStyle w:val="9"/>
        <w:spacing w:before="98" w:line="360" w:lineRule="auto"/>
        <w:ind w:left="771"/>
        <w:rPr>
          <w:highlight w:val="none"/>
        </w:rPr>
      </w:pPr>
    </w:p>
    <w:p>
      <w:pPr>
        <w:pStyle w:val="9"/>
        <w:spacing w:before="66" w:line="360" w:lineRule="auto"/>
        <w:rPr>
          <w:highlight w:val="none"/>
        </w:rPr>
      </w:pPr>
      <w:bookmarkStart w:id="8" w:name="致：_____________（招标人名称）"/>
      <w:bookmarkEnd w:id="8"/>
      <w:r>
        <w:rPr>
          <w:highlight w:val="none"/>
        </w:rPr>
        <w:t>致 ：</w:t>
      </w:r>
      <w:r>
        <w:rPr>
          <w:rFonts w:hint="eastAsia"/>
          <w:highlight w:val="none"/>
          <w:u w:val="single"/>
          <w:lang w:val="en-US"/>
        </w:rPr>
        <w:t>内蒙古中亿建筑有限公司</w:t>
      </w:r>
      <w:r>
        <w:rPr>
          <w:highlight w:val="none"/>
          <w:u w:val="single"/>
        </w:rPr>
        <w:t xml:space="preserve"> </w:t>
      </w:r>
      <w:r>
        <w:rPr>
          <w:highlight w:val="none"/>
        </w:rPr>
        <w:t xml:space="preserve">（招标人名称：   </w:t>
      </w:r>
    </w:p>
    <w:p>
      <w:pPr>
        <w:pStyle w:val="9"/>
        <w:spacing w:before="6" w:line="360" w:lineRule="auto"/>
        <w:rPr>
          <w:sz w:val="9"/>
          <w:highlight w:val="none"/>
        </w:rPr>
      </w:pPr>
    </w:p>
    <w:p>
      <w:pPr>
        <w:pStyle w:val="9"/>
        <w:tabs>
          <w:tab w:val="left" w:pos="10560"/>
        </w:tabs>
        <w:spacing w:line="360" w:lineRule="auto"/>
        <w:ind w:right="0" w:rightChars="0" w:firstLine="480" w:firstLineChars="200"/>
        <w:rPr>
          <w:highlight w:val="none"/>
        </w:rPr>
      </w:pPr>
      <w:bookmarkStart w:id="9" w:name="我公司愿意针对_______________（标段名称）进行投标。投标文件中所有"/>
      <w:bookmarkEnd w:id="9"/>
      <w:r>
        <w:rPr>
          <w:highlight w:val="none"/>
        </w:rPr>
        <w:t>我公司愿意针对</w:t>
      </w:r>
      <w:r>
        <w:rPr>
          <w:rFonts w:hint="eastAsia"/>
          <w:highlight w:val="none"/>
          <w:u w:val="single"/>
          <w:lang w:eastAsia="zh-CN"/>
        </w:rPr>
        <w:t>赤峰学院附属医院临床综合楼建设项目</w:t>
      </w:r>
      <w:r>
        <w:rPr>
          <w:rFonts w:hint="eastAsia"/>
          <w:highlight w:val="none"/>
          <w:u w:val="single"/>
          <w:lang w:val="en-US" w:eastAsia="zh-CN"/>
        </w:rPr>
        <w:t>屋面砖工程</w:t>
      </w:r>
      <w:r>
        <w:rPr>
          <w:rFonts w:hint="eastAsia"/>
          <w:highlight w:val="none"/>
          <w:u w:val="single"/>
          <w:lang w:val="en-US"/>
        </w:rPr>
        <w:t>劳务</w:t>
      </w:r>
      <w:r>
        <w:rPr>
          <w:highlight w:val="none"/>
        </w:rPr>
        <w:t>（标段名称）进行投标。投标文件中所有关于投标人资格的文件、证明、业绩、人员资料、陈述均是真实的、准确的。若有不实，我公司承担由此而产生的一切后果。</w:t>
      </w:r>
    </w:p>
    <w:p>
      <w:pPr>
        <w:pStyle w:val="9"/>
        <w:spacing w:before="15" w:line="360" w:lineRule="auto"/>
        <w:ind w:left="1252" w:firstLine="4560" w:firstLineChars="1900"/>
        <w:rPr>
          <w:highlight w:val="none"/>
        </w:rPr>
      </w:pPr>
      <w:bookmarkStart w:id="10" w:name="特此声明！"/>
      <w:bookmarkEnd w:id="10"/>
    </w:p>
    <w:p>
      <w:pPr>
        <w:pStyle w:val="9"/>
        <w:spacing w:before="15" w:line="360" w:lineRule="auto"/>
        <w:jc w:val="right"/>
        <w:rPr>
          <w:sz w:val="20"/>
          <w:highlight w:val="none"/>
        </w:rPr>
      </w:pPr>
      <w:r>
        <w:rPr>
          <w:highlight w:val="none"/>
        </w:rPr>
        <w:t>特此声明！</w:t>
      </w: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before="11" w:line="360" w:lineRule="auto"/>
        <w:rPr>
          <w:sz w:val="27"/>
          <w:highlight w:val="none"/>
        </w:rPr>
      </w:pPr>
    </w:p>
    <w:p>
      <w:pPr>
        <w:pStyle w:val="9"/>
        <w:spacing w:before="66" w:line="360" w:lineRule="auto"/>
        <w:rPr>
          <w:highlight w:val="none"/>
        </w:rPr>
      </w:pPr>
      <w:bookmarkStart w:id="11" w:name="投标人名称：（公章）"/>
      <w:bookmarkEnd w:id="11"/>
      <w:r>
        <w:rPr>
          <w:highlight w:val="none"/>
        </w:rPr>
        <w:t>投标人名称：（公章）</w:t>
      </w:r>
      <w:r>
        <w:rPr>
          <w:rFonts w:hint="eastAsia"/>
          <w:highlight w:val="none"/>
          <w:u w:val="single"/>
          <w:lang w:val="en-US"/>
        </w:rPr>
        <w:t xml:space="preserve">                             </w:t>
      </w:r>
      <w:r>
        <w:rPr>
          <w:highlight w:val="none"/>
        </w:rPr>
        <w:t xml:space="preserve"> </w:t>
      </w:r>
    </w:p>
    <w:p>
      <w:pPr>
        <w:pStyle w:val="9"/>
        <w:spacing w:before="66" w:line="360" w:lineRule="auto"/>
        <w:rPr>
          <w:highlight w:val="none"/>
        </w:rPr>
      </w:pPr>
    </w:p>
    <w:p>
      <w:pPr>
        <w:pStyle w:val="9"/>
        <w:spacing w:before="203" w:line="360" w:lineRule="auto"/>
        <w:ind w:right="2447"/>
        <w:rPr>
          <w:rFonts w:hint="eastAsia"/>
          <w:highlight w:val="none"/>
          <w:u w:val="single"/>
          <w:lang w:val="en-US"/>
        </w:rPr>
      </w:pPr>
      <w:bookmarkStart w:id="12" w:name="法人代表或委托代理人：（签字或盖章）"/>
      <w:bookmarkEnd w:id="12"/>
      <w:r>
        <w:rPr>
          <w:highlight w:val="none"/>
        </w:rPr>
        <w:t>法人代表或委托代理人：（签字或盖章）</w:t>
      </w:r>
      <w:bookmarkStart w:id="13" w:name="日期：______年_____月_____日"/>
      <w:bookmarkEnd w:id="13"/>
      <w:r>
        <w:rPr>
          <w:rFonts w:hint="eastAsia"/>
          <w:highlight w:val="none"/>
          <w:u w:val="single"/>
          <w:lang w:val="en-US"/>
        </w:rPr>
        <w:t xml:space="preserve">                          </w:t>
      </w:r>
    </w:p>
    <w:p>
      <w:pPr>
        <w:pStyle w:val="9"/>
        <w:spacing w:before="203" w:line="360" w:lineRule="auto"/>
        <w:ind w:right="2447"/>
        <w:rPr>
          <w:rFonts w:hint="eastAsia"/>
          <w:highlight w:val="none"/>
          <w:u w:val="single"/>
          <w:lang w:val="en-US"/>
        </w:rPr>
      </w:pPr>
    </w:p>
    <w:p>
      <w:pPr>
        <w:pStyle w:val="9"/>
        <w:spacing w:before="203" w:line="360" w:lineRule="auto"/>
        <w:ind w:right="2447"/>
        <w:rPr>
          <w:sz w:val="28"/>
          <w:highlight w:val="none"/>
        </w:rPr>
      </w:pPr>
      <w:r>
        <w:rPr>
          <w:highlight w:val="none"/>
        </w:rPr>
        <w:t>日 期 ：</w:t>
      </w:r>
      <w:r>
        <w:rPr>
          <w:rFonts w:hint="eastAsia"/>
          <w:highlight w:val="none"/>
          <w:lang w:val="en-US"/>
        </w:rPr>
        <w:t xml:space="preserve"> </w:t>
      </w:r>
      <w:r>
        <w:rPr>
          <w:highlight w:val="none"/>
          <w:u w:val="single"/>
        </w:rPr>
        <w:t xml:space="preserve"> </w:t>
      </w:r>
      <w:r>
        <w:rPr>
          <w:rFonts w:hint="eastAsia"/>
          <w:highlight w:val="none"/>
          <w:u w:val="single"/>
          <w:lang w:val="en-US"/>
        </w:rPr>
        <w:t xml:space="preserve">    </w:t>
      </w:r>
      <w:r>
        <w:rPr>
          <w:highlight w:val="none"/>
        </w:rPr>
        <w:t>年</w:t>
      </w:r>
      <w:r>
        <w:rPr>
          <w:highlight w:val="none"/>
          <w:u w:val="single"/>
        </w:rPr>
        <w:t xml:space="preserve"> </w:t>
      </w:r>
      <w:r>
        <w:rPr>
          <w:rFonts w:hint="eastAsia"/>
          <w:highlight w:val="none"/>
          <w:u w:val="single"/>
          <w:lang w:val="en-US"/>
        </w:rPr>
        <w:t xml:space="preserve">    </w:t>
      </w:r>
      <w:r>
        <w:rPr>
          <w:highlight w:val="none"/>
        </w:rPr>
        <w:t>月</w:t>
      </w:r>
      <w:r>
        <w:rPr>
          <w:highlight w:val="none"/>
          <w:u w:val="single"/>
        </w:rPr>
        <w:t xml:space="preserve"> </w:t>
      </w:r>
      <w:r>
        <w:rPr>
          <w:rFonts w:hint="eastAsia"/>
          <w:highlight w:val="none"/>
          <w:u w:val="single"/>
          <w:lang w:val="en-US"/>
        </w:rPr>
        <w:t xml:space="preserve">     </w:t>
      </w:r>
      <w:r>
        <w:rPr>
          <w:highlight w:val="none"/>
        </w:rPr>
        <w:t>日</w:t>
      </w:r>
      <w:r>
        <w:rPr>
          <w:sz w:val="28"/>
          <w:highlight w:val="none"/>
        </w:rPr>
        <w:t xml:space="preserve"> </w:t>
      </w:r>
    </w:p>
    <w:p>
      <w:pPr>
        <w:pStyle w:val="6"/>
        <w:spacing w:line="360" w:lineRule="auto"/>
        <w:jc w:val="left"/>
        <w:rPr>
          <w:rFonts w:ascii="宋体" w:hAnsi="宋体" w:eastAsia="宋体"/>
          <w:highlight w:val="none"/>
        </w:rPr>
      </w:pPr>
      <w:r>
        <w:rPr>
          <w:rFonts w:ascii="宋体" w:hAnsi="宋体" w:eastAsia="宋体"/>
          <w:highlight w:val="none"/>
        </w:rPr>
        <w:t xml:space="preserve"> </w:t>
      </w:r>
    </w:p>
    <w:p>
      <w:pPr>
        <w:pStyle w:val="9"/>
        <w:spacing w:line="360" w:lineRule="auto"/>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ind w:right="502"/>
        <w:rPr>
          <w:sz w:val="30"/>
          <w:highlight w:val="none"/>
        </w:rPr>
      </w:pPr>
    </w:p>
    <w:p>
      <w:pPr>
        <w:ind w:right="502"/>
        <w:rPr>
          <w:sz w:val="30"/>
          <w:highlight w:val="none"/>
        </w:rPr>
        <w:sectPr>
          <w:pgSz w:w="11910" w:h="16850"/>
          <w:pgMar w:top="1440" w:right="1800" w:bottom="1440" w:left="1800" w:header="1051" w:footer="1057" w:gutter="0"/>
          <w:pgNumType w:start="1"/>
          <w:cols w:space="720" w:num="1"/>
        </w:sectPr>
      </w:pPr>
    </w:p>
    <w:p>
      <w:pPr>
        <w:numPr>
          <w:ilvl w:val="0"/>
          <w:numId w:val="0"/>
        </w:numPr>
        <w:ind w:right="547" w:rightChars="0"/>
        <w:jc w:val="both"/>
        <w:rPr>
          <w:b/>
          <w:bCs/>
          <w:sz w:val="32"/>
          <w:szCs w:val="32"/>
          <w:highlight w:val="none"/>
          <w:lang w:val="en-US"/>
        </w:rPr>
      </w:pPr>
      <w:bookmarkStart w:id="14" w:name="（1）近三年投标人获奖情况表（如有）"/>
      <w:bookmarkEnd w:id="14"/>
    </w:p>
    <w:p>
      <w:pPr>
        <w:numPr>
          <w:ilvl w:val="0"/>
          <w:numId w:val="8"/>
        </w:numPr>
        <w:ind w:right="547"/>
        <w:jc w:val="center"/>
        <w:rPr>
          <w:b/>
          <w:bCs/>
          <w:sz w:val="32"/>
          <w:szCs w:val="32"/>
          <w:highlight w:val="none"/>
          <w:lang w:val="en-US"/>
        </w:rPr>
      </w:pPr>
      <w:r>
        <w:rPr>
          <w:rFonts w:hint="eastAsia"/>
          <w:b/>
          <w:bCs/>
          <w:sz w:val="32"/>
          <w:szCs w:val="32"/>
          <w:highlight w:val="none"/>
          <w:lang w:val="en-US"/>
        </w:rPr>
        <w:t>近三年完成工程业绩</w:t>
      </w:r>
    </w:p>
    <w:tbl>
      <w:tblPr>
        <w:tblStyle w:val="14"/>
        <w:tblpPr w:leftFromText="180" w:rightFromText="180" w:vertAnchor="text" w:horzAnchor="page" w:tblpXSpec="center" w:tblpY="389"/>
        <w:tblOverlap w:val="never"/>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077"/>
        <w:gridCol w:w="1378"/>
        <w:gridCol w:w="183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1000" w:type="dxa"/>
            <w:vAlign w:val="center"/>
          </w:tcPr>
          <w:p>
            <w:pPr>
              <w:ind w:right="75"/>
              <w:jc w:val="center"/>
              <w:rPr>
                <w:sz w:val="24"/>
                <w:szCs w:val="24"/>
                <w:highlight w:val="none"/>
                <w:lang w:val="en-US"/>
              </w:rPr>
            </w:pPr>
            <w:r>
              <w:rPr>
                <w:rFonts w:hint="eastAsia"/>
                <w:sz w:val="24"/>
                <w:szCs w:val="24"/>
                <w:highlight w:val="none"/>
                <w:lang w:val="en-US"/>
              </w:rPr>
              <w:t>序号</w:t>
            </w:r>
          </w:p>
        </w:tc>
        <w:tc>
          <w:tcPr>
            <w:tcW w:w="3077" w:type="dxa"/>
            <w:vAlign w:val="center"/>
          </w:tcPr>
          <w:p>
            <w:pPr>
              <w:ind w:right="211"/>
              <w:jc w:val="center"/>
              <w:rPr>
                <w:sz w:val="24"/>
                <w:szCs w:val="24"/>
                <w:highlight w:val="none"/>
                <w:lang w:val="en-US"/>
              </w:rPr>
            </w:pPr>
            <w:r>
              <w:rPr>
                <w:rFonts w:hint="eastAsia"/>
                <w:sz w:val="24"/>
                <w:szCs w:val="24"/>
                <w:highlight w:val="none"/>
                <w:lang w:val="en-US"/>
              </w:rPr>
              <w:t>工程名称</w:t>
            </w:r>
          </w:p>
        </w:tc>
        <w:tc>
          <w:tcPr>
            <w:tcW w:w="1378" w:type="dxa"/>
            <w:vAlign w:val="center"/>
          </w:tcPr>
          <w:p>
            <w:pPr>
              <w:ind w:right="-6"/>
              <w:jc w:val="center"/>
              <w:rPr>
                <w:sz w:val="24"/>
                <w:szCs w:val="24"/>
                <w:highlight w:val="none"/>
                <w:lang w:val="en-US"/>
              </w:rPr>
            </w:pPr>
            <w:r>
              <w:rPr>
                <w:rFonts w:hint="eastAsia"/>
                <w:sz w:val="24"/>
                <w:szCs w:val="24"/>
                <w:highlight w:val="none"/>
                <w:lang w:val="en-US"/>
              </w:rPr>
              <w:t>建筑面积</w:t>
            </w:r>
          </w:p>
        </w:tc>
        <w:tc>
          <w:tcPr>
            <w:tcW w:w="1830" w:type="dxa"/>
            <w:vAlign w:val="center"/>
          </w:tcPr>
          <w:p>
            <w:pPr>
              <w:tabs>
                <w:tab w:val="left" w:pos="1491"/>
              </w:tabs>
              <w:ind w:right="123"/>
              <w:jc w:val="center"/>
              <w:rPr>
                <w:sz w:val="24"/>
                <w:szCs w:val="24"/>
                <w:highlight w:val="none"/>
                <w:lang w:val="en-US"/>
              </w:rPr>
            </w:pPr>
            <w:r>
              <w:rPr>
                <w:rFonts w:hint="eastAsia"/>
                <w:sz w:val="24"/>
                <w:szCs w:val="24"/>
                <w:highlight w:val="none"/>
                <w:lang w:val="en-US"/>
              </w:rPr>
              <w:t>所获奖项</w:t>
            </w:r>
          </w:p>
        </w:tc>
        <w:tc>
          <w:tcPr>
            <w:tcW w:w="1241" w:type="dxa"/>
            <w:vAlign w:val="center"/>
          </w:tcPr>
          <w:p>
            <w:pPr>
              <w:ind w:right="88"/>
              <w:jc w:val="center"/>
              <w:rPr>
                <w:sz w:val="24"/>
                <w:szCs w:val="24"/>
                <w:highlight w:val="none"/>
                <w:lang w:val="en-US"/>
              </w:rPr>
            </w:pPr>
            <w:r>
              <w:rPr>
                <w:rFonts w:hint="eastAsia"/>
                <w:sz w:val="24"/>
                <w:szCs w:val="24"/>
                <w:highlight w:val="none"/>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bl>
    <w:p>
      <w:pPr>
        <w:tabs>
          <w:tab w:val="left" w:pos="604"/>
        </w:tabs>
        <w:bidi w:val="0"/>
        <w:jc w:val="left"/>
        <w:rPr>
          <w:rFonts w:hint="eastAsia" w:eastAsia="宋体"/>
          <w:highlight w:val="none"/>
          <w:lang w:eastAsia="zh-CN"/>
        </w:rPr>
      </w:pPr>
    </w:p>
    <w:sectPr>
      <w:footerReference r:id="rId11"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lang w:val="en-US"/>
      </w:rPr>
    </w:pPr>
    <w:r>
      <w:pict>
        <v:group id="_x0000_s2050" o:spid="_x0000_s2050" o:spt="203" style="position:absolute;left:0pt;margin-left:70.55pt;margin-top:775.4pt;height:2.25pt;width:454.35pt;mso-position-horizontal-relative:page;mso-position-vertical-relative:page;z-index:-251656192;mso-width-relative:page;mso-height-relative:page;" coordorigin="1412,15508" coordsize="9087,45203">
          <o:lock v:ext="edit"/>
          <v:line id="_x0000_s2051" o:spid="_x0000_s2051" o:spt="20" style="position:absolute;left:1412;top:15516;height:0;width:9086;" coordsize="21600,21600">
            <v:path arrowok="t"/>
            <v:fill focussize="0,0"/>
            <v:stroke/>
            <v:imagedata o:title=""/>
            <o:lock v:ext="edit"/>
          </v:line>
          <v:line id="_x0000_s2052" o:spid="_x0000_s2052" o:spt="20" style="position:absolute;left:1412;top:15546;height:0;width:9086;" coordsize="21600,21600">
            <v:path arrowok="t"/>
            <v:fill focussize="0,0"/>
            <v:stroke/>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250" w:lineRule="exact"/>
                  <w:ind w:left="20" w:firstLine="6510" w:firstLineChars="3100"/>
                  <w:rPr>
                    <w:sz w:val="21"/>
                    <w:lang w:val="en-US"/>
                  </w:rPr>
                </w:pPr>
                <w:r>
                  <w:rPr>
                    <w:sz w:val="21"/>
                  </w:rPr>
                  <w:t>内蒙古</w:t>
                </w:r>
                <w:r>
                  <w:rPr>
                    <w:rFonts w:hint="eastAsia"/>
                    <w:sz w:val="21"/>
                    <w:lang w:val="en-US"/>
                  </w:rPr>
                  <w:t>中亿建筑有限公司</w:t>
                </w:r>
              </w:p>
            </w:txbxContent>
          </v:textbox>
        </v:shape>
      </w:pict>
    </w:r>
    <w:r>
      <w:rPr>
        <w:rFonts w:hint="eastAsia"/>
        <w:sz w:val="20"/>
        <w:lang w:val="en-US"/>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4144;mso-width-relative:page;mso-height-relative:page;" coordorigin="1412,15508" coordsize="9087,45203">
          <o:lock v:ext="edit"/>
          <v:line id="_x0000_s2055" o:spid="_x0000_s2055" o:spt="20" style="position:absolute;left:1412;top:15516;height:0;width:9086;" coordsize="21600,21600">
            <v:path arrowok="t"/>
            <v:fill focussize="0,0"/>
            <v:stroke/>
            <v:imagedata o:title=""/>
            <o:lock v:ext="edit"/>
          </v:line>
          <v:line id="_x0000_s2056" o:spid="_x0000_s2056" o:spt="20" style="position:absolute;left:1412;top:15546;height:0;width:9086;" coordsize="21600,21600">
            <v:path arrowok="t"/>
            <v:fill focussize="0,0"/>
            <v:stroke/>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line="265" w:lineRule="exact"/>
                  <w:ind w:firstLine="6510" w:firstLineChars="3100"/>
                  <w:rPr>
                    <w:sz w:val="21"/>
                    <w:lang w:val="en-US"/>
                  </w:rPr>
                </w:pPr>
                <w:r>
                  <w:rPr>
                    <w:rFonts w:hint="eastAsia"/>
                    <w:sz w:val="21"/>
                    <w:lang w:val="en-US"/>
                  </w:rPr>
                  <w:t>内蒙古中亿建筑有限公司</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52096;mso-width-relative:page;mso-height-relative:page;" coordorigin="1412,15508" coordsize="9087,45203">
          <o:lock v:ext="edit"/>
          <v:line id="_x0000_s2186" o:spid="_x0000_s2186" o:spt="20" style="position:absolute;left:1412;top:15516;height:0;width:9086;" coordsize="21600,21600">
            <v:path arrowok="t"/>
            <v:fill focussize="0,0"/>
            <v:stroke/>
            <v:imagedata o:title=""/>
            <o:lock v:ext="edit"/>
          </v:line>
          <v:line id="_x0000_s2187" o:spid="_x0000_s2187" o:spt="20" style="position:absolute;left:1412;top:15546;height:0;width:9086;" coordsize="21600,21600">
            <v:path arrowok="t"/>
            <v:fill focussize="0,0"/>
            <v:stroke/>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spacing w:line="265" w:lineRule="exact"/>
                  <w:ind w:left="20" w:leftChars="9" w:firstLine="6634" w:firstLineChars="3100"/>
                  <w:rPr>
                    <w:sz w:val="21"/>
                    <w:lang w:val="en-US"/>
                  </w:rPr>
                </w:pPr>
                <w:r>
                  <w:rPr>
                    <w:rFonts w:hint="eastAsia"/>
                    <w:spacing w:val="2"/>
                    <w:position w:val="1"/>
                    <w:sz w:val="21"/>
                    <w:lang w:val="en-US"/>
                  </w:rPr>
                  <w:t>内蒙古中亿建筑有限公司</w:t>
                </w:r>
              </w:p>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820" w:firstLineChars="3100"/>
      <w:rPr>
        <w:sz w:val="21"/>
        <w:lang w:val="en-US"/>
      </w:rPr>
    </w:pPr>
    <w:r>
      <w:pict>
        <v:group id="_x0000_s2214" o:spid="_x0000_s2214" o:spt="203" style="position:absolute;left:0pt;margin-left:70.55pt;margin-top:775.4pt;height:2.25pt;width:454.35pt;mso-position-horizontal-relative:page;mso-position-vertical-relative:page;z-index:-251650048;mso-width-relative:page;mso-height-relative:page;" coordorigin="1412,15508" coordsize="9087,45203">
          <o:lock v:ext="edit"/>
          <v:line id="_x0000_s2215" o:spid="_x0000_s2215" o:spt="20" style="position:absolute;left:1412;top:15516;height:0;width:9086;" coordsize="21600,21600">
            <v:path arrowok="t"/>
            <v:fill focussize="0,0"/>
            <v:stroke/>
            <v:imagedata o:title=""/>
            <o:lock v:ext="edit"/>
          </v:line>
          <v:line id="_x0000_s2216" o:spid="_x0000_s2216" o:spt="20" style="position:absolute;left:1412;top:15546;height:0;width:9086;" coordsize="21600,21600">
            <v:path arrowok="t"/>
            <v:fill focussize="0,0"/>
            <v:stroke/>
            <v:imagedata o:title=""/>
            <o:lock v:ext="edit"/>
          </v:line>
        </v:group>
      </w:pict>
    </w: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7490" w:firstLineChars="3500"/>
      <w:rPr>
        <w:sz w:val="21"/>
        <w:lang w:val="en-US"/>
      </w:rPr>
    </w:pPr>
    <w:r>
      <w:rPr>
        <w:rFonts w:hint="eastAsia"/>
        <w:spacing w:val="2"/>
        <w:position w:val="1"/>
        <w:sz w:val="21"/>
        <w:lang w:val="en-US"/>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spacing w:line="14" w:lineRule="auto"/>
      <w:rPr>
        <w:sz w:val="20"/>
      </w:rPr>
    </w:pPr>
    <w:r>
      <w:pict>
        <v:shape id="_x0000_s2049" o:spid="_x0000_s2049" o:spt="202" type="#_x0000_t202" style="position:absolute;left:0pt;margin-left:52.4pt;margin-top:40.55pt;height:12.5pt;width:454.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eastAsia="zh-CN"/>
                  </w:rPr>
                  <w:t>赤峰学院附属医院临床综合楼建设项目</w:t>
                </w:r>
                <w:r>
                  <w:rPr>
                    <w:rFonts w:hint="eastAsia"/>
                    <w:bCs/>
                    <w:sz w:val="24"/>
                    <w:highlight w:val="none"/>
                    <w:lang w:val="en-US" w:eastAsia="zh-CN"/>
                  </w:rPr>
                  <w:t>屋面砖工程</w:t>
                </w:r>
                <w:r>
                  <w:rPr>
                    <w:sz w:val="24"/>
                    <w:szCs w:val="28"/>
                  </w:rPr>
                  <w:t>招标文件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pPr>
      <w:rPr>
        <w:rFonts w:hint="default"/>
        <w:lang w:val="zh-CN" w:eastAsia="zh-CN" w:bidi="zh-CN"/>
      </w:rPr>
    </w:lvl>
    <w:lvl w:ilvl="1" w:tentative="0">
      <w:start w:val="1"/>
      <w:numFmt w:val="decimal"/>
      <w:lvlText w:val="%1.%2"/>
      <w:lvlJc w:val="left"/>
      <w:pPr>
        <w:ind w:left="1373" w:hanging="421"/>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pPr>
      <w:rPr>
        <w:rFonts w:hint="default"/>
        <w:lang w:val="zh-CN" w:eastAsia="zh-CN" w:bidi="zh-CN"/>
      </w:rPr>
    </w:lvl>
    <w:lvl w:ilvl="1" w:tentative="0">
      <w:start w:val="1"/>
      <w:numFmt w:val="decimal"/>
      <w:lvlText w:val="%1.%2"/>
      <w:lvlJc w:val="left"/>
      <w:pPr>
        <w:ind w:left="1373" w:hanging="421"/>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0E760106"/>
    <w:multiLevelType w:val="singleLevel"/>
    <w:tmpl w:val="0E760106"/>
    <w:lvl w:ilvl="0" w:tentative="0">
      <w:start w:val="1"/>
      <w:numFmt w:val="decimal"/>
      <w:suff w:val="nothing"/>
      <w:lvlText w:val="%1、"/>
      <w:lvlJc w:val="left"/>
    </w:lvl>
  </w:abstractNum>
  <w:abstractNum w:abstractNumId="4">
    <w:nsid w:val="59ADCABA"/>
    <w:multiLevelType w:val="multilevel"/>
    <w:tmpl w:val="59ADCABA"/>
    <w:lvl w:ilvl="0" w:tentative="0">
      <w:start w:val="4"/>
      <w:numFmt w:val="decimal"/>
      <w:lvlText w:val="%1"/>
      <w:lvlJc w:val="left"/>
      <w:pPr>
        <w:ind w:left="1313" w:hanging="361"/>
      </w:pPr>
      <w:rPr>
        <w:rFonts w:hint="default"/>
        <w:lang w:val="zh-CN" w:eastAsia="zh-CN" w:bidi="zh-CN"/>
      </w:rPr>
    </w:lvl>
    <w:lvl w:ilvl="1" w:tentative="0">
      <w:start w:val="1"/>
      <w:numFmt w:val="decimal"/>
      <w:lvlText w:val="%1.%2"/>
      <w:lvlJc w:val="left"/>
      <w:pPr>
        <w:ind w:left="1313" w:hanging="361"/>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5">
    <w:nsid w:val="6A3DCBDE"/>
    <w:multiLevelType w:val="singleLevel"/>
    <w:tmpl w:val="6A3DCBDE"/>
    <w:lvl w:ilvl="0" w:tentative="0">
      <w:start w:val="1"/>
      <w:numFmt w:val="chineseCounting"/>
      <w:suff w:val="nothing"/>
      <w:lvlText w:val="%1、"/>
      <w:lvlJc w:val="left"/>
      <w:rPr>
        <w:rFonts w:hint="eastAsia"/>
      </w:rPr>
    </w:lvl>
  </w:abstractNum>
  <w:abstractNum w:abstractNumId="6">
    <w:nsid w:val="6CD87A3A"/>
    <w:multiLevelType w:val="singleLevel"/>
    <w:tmpl w:val="6CD87A3A"/>
    <w:lvl w:ilvl="0" w:tentative="0">
      <w:start w:val="2"/>
      <w:numFmt w:val="chineseCounting"/>
      <w:suff w:val="space"/>
      <w:lvlText w:val="第%1章"/>
      <w:lvlJc w:val="left"/>
      <w:rPr>
        <w:rFonts w:hint="eastAsia"/>
      </w:rPr>
    </w:lvl>
  </w:abstractNum>
  <w:abstractNum w:abstractNumId="7">
    <w:nsid w:val="71EB2797"/>
    <w:multiLevelType w:val="singleLevel"/>
    <w:tmpl w:val="71EB2797"/>
    <w:lvl w:ilvl="0" w:tentative="0">
      <w:start w:val="1"/>
      <w:numFmt w:val="decimal"/>
      <w:suff w:val="nothing"/>
      <w:lvlText w:val="%1、"/>
      <w:lvlJc w:val="left"/>
      <w:pPr>
        <w:ind w:left="-363"/>
      </w:pPr>
      <w:rPr>
        <w:rFonts w:hint="default"/>
        <w:b w:val="0"/>
        <w:bCs w:val="0"/>
        <w:color w:val="auto"/>
      </w:rPr>
    </w:lvl>
  </w:abstractNum>
  <w:num w:numId="1">
    <w:abstractNumId w:val="2"/>
  </w:num>
  <w:num w:numId="2">
    <w:abstractNumId w:val="1"/>
  </w:num>
  <w:num w:numId="3">
    <w:abstractNumId w:val="4"/>
  </w:num>
  <w:num w:numId="4">
    <w:abstractNumId w:val="6"/>
  </w:num>
  <w:num w:numId="5">
    <w:abstractNumId w:val="5"/>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docVars>
    <w:docVar w:name="commondata" w:val="eyJoZGlkIjoiMjM4ZTRmNmM1MDcxZDkyOTQ1ZTE1YTczNGE0NTE4OGUifQ=="/>
  </w:docVars>
  <w:rsids>
    <w:rsidRoot w:val="007859F3"/>
    <w:rsid w:val="00032A5A"/>
    <w:rsid w:val="0028557A"/>
    <w:rsid w:val="003A0A3C"/>
    <w:rsid w:val="00424B3E"/>
    <w:rsid w:val="005333CD"/>
    <w:rsid w:val="005336AA"/>
    <w:rsid w:val="007859F3"/>
    <w:rsid w:val="007A32A3"/>
    <w:rsid w:val="00935445"/>
    <w:rsid w:val="0099113D"/>
    <w:rsid w:val="00AC20B6"/>
    <w:rsid w:val="00C164F9"/>
    <w:rsid w:val="00D27F42"/>
    <w:rsid w:val="011F0FFC"/>
    <w:rsid w:val="014F2F53"/>
    <w:rsid w:val="03D472D2"/>
    <w:rsid w:val="04E954F8"/>
    <w:rsid w:val="071B02F8"/>
    <w:rsid w:val="074A1D85"/>
    <w:rsid w:val="09C07909"/>
    <w:rsid w:val="0B6F5B42"/>
    <w:rsid w:val="0C11233A"/>
    <w:rsid w:val="0CB2134A"/>
    <w:rsid w:val="0F460B17"/>
    <w:rsid w:val="0FCB2DE5"/>
    <w:rsid w:val="10F959EB"/>
    <w:rsid w:val="11E33BAF"/>
    <w:rsid w:val="134E5C22"/>
    <w:rsid w:val="14FE762F"/>
    <w:rsid w:val="167069E6"/>
    <w:rsid w:val="17D47CC0"/>
    <w:rsid w:val="19C31523"/>
    <w:rsid w:val="1BF70E86"/>
    <w:rsid w:val="1C507009"/>
    <w:rsid w:val="1E4608BC"/>
    <w:rsid w:val="1ECA44D1"/>
    <w:rsid w:val="21260196"/>
    <w:rsid w:val="25E4454F"/>
    <w:rsid w:val="2601667C"/>
    <w:rsid w:val="26BC56B7"/>
    <w:rsid w:val="276A4C28"/>
    <w:rsid w:val="28100C39"/>
    <w:rsid w:val="286B3907"/>
    <w:rsid w:val="29FB0865"/>
    <w:rsid w:val="2CC55405"/>
    <w:rsid w:val="2CFE4B84"/>
    <w:rsid w:val="2F4A2861"/>
    <w:rsid w:val="2FEA02B6"/>
    <w:rsid w:val="324D609F"/>
    <w:rsid w:val="36985FD3"/>
    <w:rsid w:val="37C624B2"/>
    <w:rsid w:val="386A146F"/>
    <w:rsid w:val="39E15381"/>
    <w:rsid w:val="3A612966"/>
    <w:rsid w:val="3AE50ED3"/>
    <w:rsid w:val="3BC41325"/>
    <w:rsid w:val="3D64252C"/>
    <w:rsid w:val="3E7322A6"/>
    <w:rsid w:val="3F202A44"/>
    <w:rsid w:val="400E0E9A"/>
    <w:rsid w:val="40F17534"/>
    <w:rsid w:val="40FF4521"/>
    <w:rsid w:val="41A25D3E"/>
    <w:rsid w:val="42A137BC"/>
    <w:rsid w:val="43B110AE"/>
    <w:rsid w:val="455507B5"/>
    <w:rsid w:val="46AF392F"/>
    <w:rsid w:val="46EA0D3F"/>
    <w:rsid w:val="48104AB0"/>
    <w:rsid w:val="487815A6"/>
    <w:rsid w:val="4A3C414F"/>
    <w:rsid w:val="4A9A3E91"/>
    <w:rsid w:val="4D3D0D14"/>
    <w:rsid w:val="4F9560D6"/>
    <w:rsid w:val="52E043E6"/>
    <w:rsid w:val="5531145B"/>
    <w:rsid w:val="58436EB9"/>
    <w:rsid w:val="591416FF"/>
    <w:rsid w:val="59BD2D22"/>
    <w:rsid w:val="5B4604D8"/>
    <w:rsid w:val="5C075E36"/>
    <w:rsid w:val="5EE34E63"/>
    <w:rsid w:val="5F6E5059"/>
    <w:rsid w:val="635673A8"/>
    <w:rsid w:val="63E05508"/>
    <w:rsid w:val="652E32C1"/>
    <w:rsid w:val="66186012"/>
    <w:rsid w:val="677345A1"/>
    <w:rsid w:val="681A2B25"/>
    <w:rsid w:val="68224C33"/>
    <w:rsid w:val="689C01CA"/>
    <w:rsid w:val="68EA64CF"/>
    <w:rsid w:val="69003FE9"/>
    <w:rsid w:val="69247253"/>
    <w:rsid w:val="69FA5E67"/>
    <w:rsid w:val="6A2342C4"/>
    <w:rsid w:val="6B9F06EA"/>
    <w:rsid w:val="6DCC5A70"/>
    <w:rsid w:val="6E660917"/>
    <w:rsid w:val="6ED45A6A"/>
    <w:rsid w:val="6EDF03EB"/>
    <w:rsid w:val="6F8F2B24"/>
    <w:rsid w:val="71F238C8"/>
    <w:rsid w:val="725C43F8"/>
    <w:rsid w:val="72620FE1"/>
    <w:rsid w:val="73C63471"/>
    <w:rsid w:val="74A506A4"/>
    <w:rsid w:val="75113C1C"/>
    <w:rsid w:val="75216B10"/>
    <w:rsid w:val="76456FA0"/>
    <w:rsid w:val="7AF1471D"/>
    <w:rsid w:val="7B883CE5"/>
    <w:rsid w:val="7FFB1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2"/>
    <w:basedOn w:val="1"/>
    <w:next w:val="1"/>
    <w:qFormat/>
    <w:uiPriority w:val="1"/>
    <w:pPr>
      <w:spacing w:line="734" w:lineRule="exact"/>
      <w:ind w:right="435"/>
      <w:jc w:val="center"/>
      <w:outlineLvl w:val="1"/>
    </w:pPr>
    <w:rPr>
      <w:rFonts w:ascii="微软雅黑" w:hAnsi="微软雅黑" w:eastAsia="微软雅黑" w:cs="微软雅黑"/>
      <w:b/>
      <w:bCs/>
      <w:sz w:val="43"/>
      <w:szCs w:val="43"/>
    </w:rPr>
  </w:style>
  <w:style w:type="paragraph" w:styleId="4">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5">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6">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7">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8">
    <w:name w:val="heading 7"/>
    <w:basedOn w:val="1"/>
    <w:next w:val="1"/>
    <w:qFormat/>
    <w:uiPriority w:val="1"/>
    <w:pPr>
      <w:ind w:left="1657"/>
      <w:outlineLvl w:val="6"/>
    </w:pPr>
    <w:rPr>
      <w:rFonts w:ascii="微软雅黑" w:hAnsi="微软雅黑" w:eastAsia="微软雅黑" w:cs="微软雅黑"/>
      <w:b/>
      <w:bCs/>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Balloon Text"/>
    <w:basedOn w:val="1"/>
    <w:link w:val="20"/>
    <w:qFormat/>
    <w:uiPriority w:val="0"/>
    <w:rPr>
      <w:sz w:val="18"/>
      <w:szCs w:val="18"/>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qFormat/>
    <w:uiPriority w:val="0"/>
    <w:rPr>
      <w:color w:val="0000FF"/>
      <w:u w:val="single"/>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771" w:hanging="602"/>
    </w:pPr>
  </w:style>
  <w:style w:type="paragraph" w:customStyle="1" w:styleId="19">
    <w:name w:val="Table Paragraph"/>
    <w:basedOn w:val="1"/>
    <w:qFormat/>
    <w:uiPriority w:val="1"/>
  </w:style>
  <w:style w:type="character" w:customStyle="1" w:styleId="20">
    <w:name w:val="批注框文本 Char"/>
    <w:basedOn w:val="15"/>
    <w:link w:val="10"/>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5"/>
    <customShpInfo spid="_x0000_s2056"/>
    <customShpInfo spid="_x0000_s2054"/>
    <customShpInfo spid="_x0000_s2057"/>
    <customShpInfo spid="_x0000_s2186"/>
    <customShpInfo spid="_x0000_s2187"/>
    <customShpInfo spid="_x0000_s2185"/>
    <customShpInfo spid="_x0000_s2188"/>
    <customShpInfo spid="_x0000_s2215"/>
    <customShpInfo spid="_x0000_s2216"/>
    <customShpInfo spid="_x0000_s2214"/>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2200</Words>
  <Characters>2367</Characters>
  <Lines>21</Lines>
  <Paragraphs>6</Paragraphs>
  <TotalTime>36</TotalTime>
  <ScaleCrop>false</ScaleCrop>
  <LinksUpToDate>false</LinksUpToDate>
  <CharactersWithSpaces>2737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WPS_1676863112</cp:lastModifiedBy>
  <dcterms:modified xsi:type="dcterms:W3CDTF">2023-07-17T02:10:25Z</dcterms:modified>
  <dc:title>中  华  人  民  共  和  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2052-12.1.0.15120</vt:lpwstr>
  </property>
  <property fmtid="{D5CDD505-2E9C-101B-9397-08002B2CF9AE}" pid="6" name="ICV">
    <vt:lpwstr>175799B7DA5941AEABAF14BBA527CAE3</vt:lpwstr>
  </property>
</Properties>
</file>